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C52A63" w14:textId="1C14C0E8" w:rsidR="00827C1A" w:rsidRDefault="00B5598C" w:rsidP="004C7D9D">
      <w:pPr>
        <w:spacing w:line="257" w:lineRule="auto"/>
        <w:ind w:left="360" w:right="274"/>
        <w:rPr>
          <w:rFonts w:ascii="Century Gothic" w:eastAsia="Times New Roman" w:hAnsi="Century Gothic"/>
          <w:color w:val="003257"/>
          <w:sz w:val="36"/>
          <w:szCs w:val="36"/>
        </w:rPr>
      </w:pPr>
      <w:r>
        <w:rPr>
          <w:rFonts w:ascii="Century Gothic" w:eastAsia="Times New Roman" w:hAnsi="Century Gothic"/>
          <w:color w:val="003257"/>
          <w:sz w:val="36"/>
          <w:szCs w:val="36"/>
        </w:rPr>
        <w:t xml:space="preserve">Message </w:t>
      </w:r>
      <w:r w:rsidR="00914321">
        <w:rPr>
          <w:rFonts w:ascii="Century Gothic" w:eastAsia="Times New Roman" w:hAnsi="Century Gothic"/>
          <w:color w:val="003257"/>
          <w:sz w:val="36"/>
          <w:szCs w:val="36"/>
        </w:rPr>
        <w:t>2</w:t>
      </w:r>
      <w:r>
        <w:rPr>
          <w:rFonts w:ascii="Century Gothic" w:eastAsia="Times New Roman" w:hAnsi="Century Gothic"/>
          <w:color w:val="003257"/>
          <w:sz w:val="36"/>
          <w:szCs w:val="36"/>
        </w:rPr>
        <w:t>: Stay Woke.</w:t>
      </w:r>
    </w:p>
    <w:p w14:paraId="3D35CCC4" w14:textId="77777777" w:rsidR="004C7D9D" w:rsidRPr="004C7D9D" w:rsidRDefault="004C7D9D" w:rsidP="004C7D9D">
      <w:pPr>
        <w:spacing w:line="257" w:lineRule="auto"/>
        <w:ind w:left="360" w:right="274"/>
        <w:rPr>
          <w:rFonts w:ascii="Century Gothic" w:hAnsi="Century Gothic"/>
          <w:b/>
          <w:color w:val="595959" w:themeColor="text1" w:themeTint="A6"/>
          <w:sz w:val="18"/>
          <w:szCs w:val="18"/>
          <w:u w:val="single"/>
        </w:rPr>
      </w:pPr>
    </w:p>
    <w:p w14:paraId="124A5206" w14:textId="77777777" w:rsidR="009148D1" w:rsidRPr="00692F35" w:rsidRDefault="009148D1" w:rsidP="006F601A">
      <w:pPr>
        <w:ind w:left="360" w:right="270"/>
        <w:rPr>
          <w:rFonts w:ascii="Century Gothic" w:hAnsi="Century Gothic"/>
          <w:color w:val="595959" w:themeColor="text1" w:themeTint="A6"/>
        </w:rPr>
      </w:pPr>
      <w:r>
        <w:rPr>
          <w:rFonts w:ascii="Century Gothic" w:hAnsi="Century Gothic"/>
          <w:b/>
          <w:bCs/>
          <w:color w:val="005695"/>
          <w:spacing w:val="4"/>
          <w:sz w:val="21"/>
          <w:szCs w:val="21"/>
        </w:rPr>
        <w:t>INTRODUCTION</w:t>
      </w:r>
    </w:p>
    <w:p w14:paraId="2EE31D4A" w14:textId="79606565" w:rsidR="00827C1A" w:rsidRPr="00A6522E" w:rsidRDefault="00F23629" w:rsidP="00A6522E">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Tupac Shakur is arguably one of the most “woke” artists known to date. His lyrics address issues within the African-American community and have been quoted, published in books, and spread across the world.</w:t>
      </w:r>
      <w:r w:rsidR="00A6522E">
        <w:rPr>
          <w:rFonts w:ascii="Century Gothic" w:hAnsi="Century Gothic"/>
          <w:color w:val="595959" w:themeColor="text1" w:themeTint="A6"/>
          <w:sz w:val="20"/>
          <w:szCs w:val="20"/>
        </w:rPr>
        <w:t xml:space="preserve"> </w:t>
      </w:r>
      <w:r w:rsidRPr="00041680">
        <w:rPr>
          <w:rFonts w:ascii="Century Gothic" w:hAnsi="Century Gothic"/>
          <w:color w:val="2E74B5" w:themeColor="accent1" w:themeShade="BF"/>
          <w:spacing w:val="-2"/>
          <w:sz w:val="20"/>
          <w:szCs w:val="20"/>
        </w:rPr>
        <w:t>Listen to a clip of Tupac’s critically acclaimed song, “Changes” or Read the following lyrics:</w:t>
      </w:r>
    </w:p>
    <w:p w14:paraId="59E7644B" w14:textId="77777777" w:rsidR="00827C1A" w:rsidRPr="00142E7A" w:rsidRDefault="00827C1A" w:rsidP="006F601A">
      <w:pPr>
        <w:ind w:left="360" w:right="270"/>
        <w:rPr>
          <w:rFonts w:ascii="Century Gothic" w:hAnsi="Century Gothic"/>
          <w:color w:val="595959" w:themeColor="text1" w:themeTint="A6"/>
          <w:sz w:val="20"/>
          <w:szCs w:val="20"/>
          <w:highlight w:val="white"/>
        </w:rPr>
      </w:pPr>
    </w:p>
    <w:p w14:paraId="1CFF64DE" w14:textId="77777777" w:rsidR="00827C1A" w:rsidRPr="00142E7A" w:rsidRDefault="00F23629" w:rsidP="006F601A">
      <w:pPr>
        <w:ind w:left="360" w:right="270" w:firstLine="36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“I see no </w:t>
      </w:r>
      <w:proofErr w:type="gramStart"/>
      <w:r w:rsidRPr="00142E7A">
        <w:rPr>
          <w:rFonts w:ascii="Century Gothic" w:hAnsi="Century Gothic"/>
          <w:color w:val="595959" w:themeColor="text1" w:themeTint="A6"/>
          <w:sz w:val="20"/>
          <w:szCs w:val="20"/>
          <w:highlight w:val="white"/>
        </w:rPr>
        <w:t>changes,</w:t>
      </w:r>
      <w:proofErr w:type="gramEnd"/>
      <w:r w:rsidRPr="00142E7A">
        <w:rPr>
          <w:rFonts w:ascii="Century Gothic" w:hAnsi="Century Gothic"/>
          <w:color w:val="595959" w:themeColor="text1" w:themeTint="A6"/>
          <w:sz w:val="20"/>
          <w:szCs w:val="20"/>
          <w:highlight w:val="white"/>
        </w:rPr>
        <w:t xml:space="preserve"> all I see is racist faces</w:t>
      </w:r>
    </w:p>
    <w:p w14:paraId="0CCD6767" w14:textId="01514287"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Misplaced hate makes disgrace to races</w:t>
      </w:r>
    </w:p>
    <w:p w14:paraId="3F048A39" w14:textId="2571EB98"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We under, I wonder what it takes to make this</w:t>
      </w:r>
    </w:p>
    <w:p w14:paraId="2C378234" w14:textId="1E67E2B0"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One better place, let's erase the wasted</w:t>
      </w:r>
    </w:p>
    <w:p w14:paraId="688AC208" w14:textId="12704F52"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Take the evil out the people, they'll be acting right</w:t>
      </w:r>
    </w:p>
    <w:p w14:paraId="2E428F23" w14:textId="799FC2A8"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proofErr w:type="spellStart"/>
      <w:r w:rsidR="00F23629" w:rsidRPr="00142E7A">
        <w:rPr>
          <w:rFonts w:ascii="Century Gothic" w:hAnsi="Century Gothic"/>
          <w:color w:val="595959" w:themeColor="text1" w:themeTint="A6"/>
          <w:sz w:val="20"/>
          <w:szCs w:val="20"/>
          <w:highlight w:val="white"/>
        </w:rPr>
        <w:t>‘Cause</w:t>
      </w:r>
      <w:proofErr w:type="spellEnd"/>
      <w:r w:rsidR="00F23629" w:rsidRPr="00142E7A">
        <w:rPr>
          <w:rFonts w:ascii="Century Gothic" w:hAnsi="Century Gothic"/>
          <w:color w:val="595959" w:themeColor="text1" w:themeTint="A6"/>
          <w:sz w:val="20"/>
          <w:szCs w:val="20"/>
          <w:highlight w:val="white"/>
        </w:rPr>
        <w:t xml:space="preserve"> both Black and White are smoking crack tonight</w:t>
      </w:r>
    </w:p>
    <w:p w14:paraId="4A7A1093" w14:textId="00FBA2A1" w:rsidR="00827C1A" w:rsidRPr="00142E7A" w:rsidRDefault="009148D1" w:rsidP="006F601A">
      <w:pPr>
        <w:ind w:left="360" w:right="270"/>
        <w:rPr>
          <w:rFonts w:ascii="Century Gothic" w:hAnsi="Century Gothic"/>
          <w:color w:val="595959" w:themeColor="text1" w:themeTint="A6"/>
          <w:sz w:val="20"/>
          <w:szCs w:val="20"/>
          <w:highlight w:val="white"/>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And the only time we chill is when we kill each other</w:t>
      </w:r>
    </w:p>
    <w:p w14:paraId="47DAAF98" w14:textId="509AB276" w:rsidR="00827C1A" w:rsidRPr="00142E7A" w:rsidRDefault="009148D1"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highlight w:val="white"/>
        </w:rPr>
        <w:t xml:space="preserve">  </w:t>
      </w:r>
      <w:r w:rsidR="00142E7A">
        <w:rPr>
          <w:rFonts w:ascii="Century Gothic" w:hAnsi="Century Gothic"/>
          <w:color w:val="595959" w:themeColor="text1" w:themeTint="A6"/>
          <w:sz w:val="20"/>
          <w:szCs w:val="20"/>
          <w:highlight w:val="white"/>
        </w:rPr>
        <w:tab/>
      </w:r>
      <w:r w:rsidR="00F23629" w:rsidRPr="00142E7A">
        <w:rPr>
          <w:rFonts w:ascii="Century Gothic" w:hAnsi="Century Gothic"/>
          <w:color w:val="595959" w:themeColor="text1" w:themeTint="A6"/>
          <w:sz w:val="20"/>
          <w:szCs w:val="20"/>
          <w:highlight w:val="white"/>
        </w:rPr>
        <w:t>It takes skill to be real, time to heal each other”</w:t>
      </w:r>
    </w:p>
    <w:p w14:paraId="2B8F2C0B" w14:textId="77777777" w:rsidR="00827C1A" w:rsidRPr="00142E7A" w:rsidRDefault="00827C1A" w:rsidP="006F601A">
      <w:pPr>
        <w:ind w:left="360" w:right="270"/>
        <w:rPr>
          <w:rFonts w:ascii="Century Gothic" w:hAnsi="Century Gothic"/>
          <w:color w:val="595959" w:themeColor="text1" w:themeTint="A6"/>
          <w:sz w:val="20"/>
          <w:szCs w:val="20"/>
        </w:rPr>
      </w:pPr>
    </w:p>
    <w:p w14:paraId="2E9962F6" w14:textId="77777777" w:rsidR="00827C1A" w:rsidRPr="00142E7A" w:rsidRDefault="00F23629"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Originally recorded in 1992, Tupac’s song paints a picture with words of the need for change amongst racial injustices. Conscious rap of the early 90s illuminated the brokenness of the world to modern society just as social media does today. This song is still relevant even in 2017 as we continue to see racism and “misplaced hate.”</w:t>
      </w:r>
    </w:p>
    <w:p w14:paraId="4D763D5A" w14:textId="77777777" w:rsidR="00827C1A" w:rsidRPr="00142E7A" w:rsidRDefault="00827C1A" w:rsidP="006F601A">
      <w:pPr>
        <w:ind w:left="360" w:right="270"/>
        <w:rPr>
          <w:rFonts w:ascii="Century Gothic" w:hAnsi="Century Gothic"/>
          <w:color w:val="595959" w:themeColor="text1" w:themeTint="A6"/>
          <w:sz w:val="20"/>
          <w:szCs w:val="20"/>
        </w:rPr>
      </w:pPr>
    </w:p>
    <w:p w14:paraId="4C1C7232" w14:textId="77777777" w:rsidR="00827C1A" w:rsidRPr="00142E7A" w:rsidRDefault="00F23629"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Similarly, Daniel continued to face injustices as he lived marginalized in Babylon under different generations of governmental authorities. </w:t>
      </w:r>
    </w:p>
    <w:p w14:paraId="7A55D375" w14:textId="77777777" w:rsidR="00827C1A" w:rsidRPr="00692F35" w:rsidRDefault="00827C1A" w:rsidP="006F601A">
      <w:pPr>
        <w:ind w:left="360" w:right="270"/>
        <w:rPr>
          <w:rFonts w:ascii="Century Gothic" w:hAnsi="Century Gothic"/>
          <w:color w:val="595959" w:themeColor="text1" w:themeTint="A6"/>
        </w:rPr>
      </w:pPr>
    </w:p>
    <w:p w14:paraId="43759C7F" w14:textId="60154879" w:rsidR="009148D1" w:rsidRPr="00692F35" w:rsidRDefault="009148D1" w:rsidP="006F601A">
      <w:pPr>
        <w:ind w:left="360" w:right="270"/>
        <w:rPr>
          <w:rFonts w:ascii="Century Gothic" w:hAnsi="Century Gothic"/>
          <w:color w:val="595959" w:themeColor="text1" w:themeTint="A6"/>
        </w:rPr>
      </w:pPr>
      <w:r>
        <w:rPr>
          <w:rFonts w:ascii="Century Gothic" w:hAnsi="Century Gothic"/>
          <w:b/>
          <w:bCs/>
          <w:color w:val="005695"/>
          <w:spacing w:val="4"/>
          <w:sz w:val="21"/>
          <w:szCs w:val="21"/>
        </w:rPr>
        <w:t>SUMMARIZE THE STORY OF DANIEL 6</w:t>
      </w:r>
    </w:p>
    <w:p w14:paraId="5539FD42" w14:textId="77777777" w:rsidR="00827C1A" w:rsidRPr="00142E7A" w:rsidRDefault="00F23629" w:rsidP="006F601A">
      <w:pPr>
        <w:numPr>
          <w:ilvl w:val="0"/>
          <w:numId w:val="2"/>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Even though Daniel was a slave, he excelled above and beyond all others around him in the kingdom. King Darius loved him (6:3)  </w:t>
      </w:r>
    </w:p>
    <w:p w14:paraId="2CB5ACBD"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Daniel prayed 3 times every day to the one true God. (6:10)</w:t>
      </w:r>
    </w:p>
    <w:p w14:paraId="50B08761"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However, the other administrators and satraps wanted to find a way to punish and kill Daniel, but he was not corrupt in any way. (6:4) </w:t>
      </w:r>
    </w:p>
    <w:p w14:paraId="1F468156" w14:textId="77777777" w:rsidR="00827C1A" w:rsidRPr="00142E7A" w:rsidRDefault="00F23629" w:rsidP="006F601A">
      <w:pPr>
        <w:numPr>
          <w:ilvl w:val="0"/>
          <w:numId w:val="3"/>
        </w:numPr>
        <w:ind w:left="360" w:right="270" w:firstLine="0"/>
        <w:contextualSpacing/>
        <w:rPr>
          <w:rFonts w:ascii="Century Gothic" w:hAnsi="Century Gothic"/>
          <w:bCs/>
          <w:color w:val="C45911" w:themeColor="accent2" w:themeShade="BF"/>
          <w:sz w:val="20"/>
          <w:szCs w:val="20"/>
        </w:rPr>
      </w:pPr>
      <w:r w:rsidRPr="00142E7A">
        <w:rPr>
          <w:rFonts w:ascii="Century Gothic" w:hAnsi="Century Gothic"/>
          <w:bCs/>
          <w:color w:val="C45911" w:themeColor="accent2" w:themeShade="BF"/>
          <w:sz w:val="20"/>
          <w:szCs w:val="20"/>
        </w:rPr>
        <w:t>READ v. 6-11</w:t>
      </w:r>
    </w:p>
    <w:p w14:paraId="6EDC85B3"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These satraps created a law to ensnare Daniel exclusively. </w:t>
      </w:r>
    </w:p>
    <w:p w14:paraId="1D020C7B"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Even though King Darius liked Daniel, the satraps used the king’s own words to coerce him to throw Daniel in the den. </w:t>
      </w:r>
    </w:p>
    <w:p w14:paraId="72A58640" w14:textId="77777777" w:rsidR="00827C1A" w:rsidRPr="00142E7A" w:rsidRDefault="00F23629" w:rsidP="006F601A">
      <w:pPr>
        <w:numPr>
          <w:ilvl w:val="0"/>
          <w:numId w:val="3"/>
        </w:numPr>
        <w:ind w:left="360" w:right="270" w:firstLine="0"/>
        <w:contextualSpacing/>
        <w:rPr>
          <w:rFonts w:ascii="Century Gothic" w:hAnsi="Century Gothic"/>
          <w:bCs/>
          <w:color w:val="C45911" w:themeColor="accent2" w:themeShade="BF"/>
          <w:sz w:val="20"/>
          <w:szCs w:val="20"/>
        </w:rPr>
      </w:pPr>
      <w:r w:rsidRPr="00142E7A">
        <w:rPr>
          <w:rFonts w:ascii="Century Gothic" w:hAnsi="Century Gothic"/>
          <w:bCs/>
          <w:color w:val="C45911" w:themeColor="accent2" w:themeShade="BF"/>
          <w:sz w:val="20"/>
          <w:szCs w:val="20"/>
        </w:rPr>
        <w:t xml:space="preserve">READ v. 18-22 </w:t>
      </w:r>
    </w:p>
    <w:p w14:paraId="531C2E99" w14:textId="77777777" w:rsidR="00827C1A" w:rsidRPr="00142E7A" w:rsidRDefault="00F23629" w:rsidP="006F601A">
      <w:pPr>
        <w:numPr>
          <w:ilvl w:val="0"/>
          <w:numId w:val="3"/>
        </w:numPr>
        <w:ind w:left="360" w:right="270" w:firstLine="0"/>
        <w:contextualSpacing/>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rPr>
        <w:t xml:space="preserve">In response to the injustice, King Darius actually put the satraps in the den and submitted a decree to praise Daniel’s God. </w:t>
      </w:r>
    </w:p>
    <w:p w14:paraId="7B348C67" w14:textId="77777777" w:rsidR="00827C1A" w:rsidRPr="00142E7A" w:rsidRDefault="00F23629" w:rsidP="006F601A">
      <w:pPr>
        <w:numPr>
          <w:ilvl w:val="0"/>
          <w:numId w:val="3"/>
        </w:numPr>
        <w:ind w:left="360" w:right="270" w:firstLine="0"/>
        <w:contextualSpacing/>
        <w:rPr>
          <w:rFonts w:ascii="Century Gothic" w:hAnsi="Century Gothic"/>
          <w:bCs/>
          <w:color w:val="C45911" w:themeColor="accent2" w:themeShade="BF"/>
          <w:sz w:val="20"/>
          <w:szCs w:val="20"/>
        </w:rPr>
      </w:pPr>
      <w:r w:rsidRPr="00142E7A">
        <w:rPr>
          <w:rFonts w:ascii="Century Gothic" w:hAnsi="Century Gothic"/>
          <w:bCs/>
          <w:color w:val="C45911" w:themeColor="accent2" w:themeShade="BF"/>
          <w:sz w:val="20"/>
          <w:szCs w:val="20"/>
        </w:rPr>
        <w:t>READ v. 25-27</w:t>
      </w:r>
    </w:p>
    <w:p w14:paraId="29FB500B" w14:textId="77777777" w:rsidR="00827C1A" w:rsidRPr="00692F35" w:rsidRDefault="00827C1A" w:rsidP="006F601A">
      <w:pPr>
        <w:ind w:left="360" w:right="270"/>
        <w:rPr>
          <w:rFonts w:ascii="Century Gothic" w:hAnsi="Century Gothic"/>
          <w:color w:val="595959" w:themeColor="text1" w:themeTint="A6"/>
        </w:rPr>
      </w:pPr>
    </w:p>
    <w:p w14:paraId="3317334A" w14:textId="77777777" w:rsidR="009148D1" w:rsidRDefault="009148D1" w:rsidP="006F601A">
      <w:pPr>
        <w:ind w:left="360" w:right="270"/>
        <w:rPr>
          <w:rFonts w:ascii="Century Gothic" w:hAnsi="Century Gothic"/>
          <w:i/>
          <w:color w:val="595959" w:themeColor="text1" w:themeTint="A6"/>
          <w:spacing w:val="-4"/>
        </w:rPr>
      </w:pPr>
      <w:r>
        <w:rPr>
          <w:rFonts w:ascii="Century Gothic" w:hAnsi="Century Gothic"/>
          <w:b/>
          <w:bCs/>
          <w:color w:val="005695"/>
          <w:spacing w:val="4"/>
          <w:sz w:val="21"/>
          <w:szCs w:val="21"/>
        </w:rPr>
        <w:t>TRANSITION</w:t>
      </w:r>
      <w:r w:rsidRPr="00FE11C2">
        <w:rPr>
          <w:rFonts w:ascii="Century Gothic" w:hAnsi="Century Gothic"/>
          <w:i/>
          <w:color w:val="595959" w:themeColor="text1" w:themeTint="A6"/>
          <w:spacing w:val="-4"/>
        </w:rPr>
        <w:t xml:space="preserve"> </w:t>
      </w:r>
    </w:p>
    <w:p w14:paraId="43D87701" w14:textId="770FBCB5" w:rsidR="00827C1A" w:rsidRPr="006F601A" w:rsidRDefault="00F23629" w:rsidP="006F601A">
      <w:pPr>
        <w:ind w:left="36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Each major character illustrates a level of ‘social consciousness’ that we will discuss as we explore the significance of ‘Staying Woke’ to racial and so</w:t>
      </w:r>
      <w:r w:rsidR="006F601A" w:rsidRPr="006F601A">
        <w:rPr>
          <w:rFonts w:ascii="Century Gothic" w:hAnsi="Century Gothic"/>
          <w:color w:val="595959" w:themeColor="text1" w:themeTint="A6"/>
          <w:sz w:val="20"/>
          <w:szCs w:val="20"/>
        </w:rPr>
        <w:t xml:space="preserve">cial justice: the satraps, King </w:t>
      </w:r>
      <w:r w:rsidRPr="006F601A">
        <w:rPr>
          <w:rFonts w:ascii="Century Gothic" w:hAnsi="Century Gothic"/>
          <w:color w:val="595959" w:themeColor="text1" w:themeTint="A6"/>
          <w:sz w:val="20"/>
          <w:szCs w:val="20"/>
        </w:rPr>
        <w:t>Darius, and Daniel.</w:t>
      </w:r>
    </w:p>
    <w:p w14:paraId="625A3D73" w14:textId="77777777" w:rsidR="00827C1A" w:rsidRPr="00692F35" w:rsidRDefault="00827C1A" w:rsidP="006F601A">
      <w:pPr>
        <w:ind w:left="360" w:right="270"/>
        <w:rPr>
          <w:rFonts w:ascii="Century Gothic" w:hAnsi="Century Gothic"/>
          <w:color w:val="595959" w:themeColor="text1" w:themeTint="A6"/>
        </w:rPr>
      </w:pPr>
    </w:p>
    <w:p w14:paraId="486ED56C" w14:textId="37846D96" w:rsidR="00827C1A" w:rsidRPr="009148D1" w:rsidRDefault="009148D1" w:rsidP="006F601A">
      <w:pPr>
        <w:ind w:left="360" w:right="270"/>
        <w:rPr>
          <w:rFonts w:ascii="Century Gothic" w:hAnsi="Century Gothic"/>
          <w:i/>
          <w:color w:val="595959" w:themeColor="text1" w:themeTint="A6"/>
          <w:spacing w:val="-4"/>
        </w:rPr>
      </w:pPr>
      <w:r>
        <w:rPr>
          <w:rFonts w:ascii="Century Gothic" w:hAnsi="Century Gothic"/>
          <w:b/>
          <w:bCs/>
          <w:color w:val="005695"/>
          <w:spacing w:val="4"/>
          <w:sz w:val="21"/>
          <w:szCs w:val="21"/>
        </w:rPr>
        <w:t>MAIN POINTS</w:t>
      </w:r>
      <w:r w:rsidRPr="00FE11C2">
        <w:rPr>
          <w:rFonts w:ascii="Century Gothic" w:hAnsi="Century Gothic"/>
          <w:i/>
          <w:color w:val="595959" w:themeColor="text1" w:themeTint="A6"/>
          <w:spacing w:val="-4"/>
        </w:rPr>
        <w:t xml:space="preserve"> </w:t>
      </w:r>
    </w:p>
    <w:p w14:paraId="5EFE69B2" w14:textId="77777777" w:rsidR="00827C1A" w:rsidRPr="00041680" w:rsidRDefault="00F23629" w:rsidP="006F601A">
      <w:pPr>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1. ‘Asleep’ like the Satraps</w:t>
      </w:r>
    </w:p>
    <w:p w14:paraId="352F94F5" w14:textId="31C75D45" w:rsidR="00827C1A" w:rsidRPr="006F601A" w:rsidRDefault="00F23629" w:rsidP="006F601A">
      <w:pPr>
        <w:ind w:left="360" w:right="270"/>
        <w:rPr>
          <w:rFonts w:ascii="Century Gothic" w:hAnsi="Century Gothic"/>
          <w:color w:val="595959" w:themeColor="text1" w:themeTint="A6"/>
          <w:sz w:val="20"/>
          <w:szCs w:val="20"/>
        </w:rPr>
      </w:pPr>
      <w:r w:rsidRPr="00142E7A">
        <w:rPr>
          <w:rFonts w:ascii="Century Gothic" w:hAnsi="Century Gothic"/>
          <w:color w:val="595959" w:themeColor="text1" w:themeTint="A6"/>
          <w:sz w:val="20"/>
          <w:szCs w:val="20"/>
          <w:highlight w:val="white"/>
        </w:rPr>
        <w:t xml:space="preserve">When you are asleep, your body can only genuinely care about itself. It is highly </w:t>
      </w:r>
      <w:r w:rsidRPr="00142E7A">
        <w:rPr>
          <w:rFonts w:ascii="Century Gothic" w:hAnsi="Century Gothic"/>
          <w:color w:val="595959" w:themeColor="text1" w:themeTint="A6"/>
          <w:sz w:val="20"/>
          <w:szCs w:val="20"/>
        </w:rPr>
        <w:t xml:space="preserve">unlikely that the purpose of your sleeping is to benefit others. (ref. 1 </w:t>
      </w:r>
      <w:proofErr w:type="spellStart"/>
      <w:r w:rsidRPr="00142E7A">
        <w:rPr>
          <w:rFonts w:ascii="Century Gothic" w:hAnsi="Century Gothic"/>
          <w:color w:val="595959" w:themeColor="text1" w:themeTint="A6"/>
          <w:sz w:val="20"/>
          <w:szCs w:val="20"/>
        </w:rPr>
        <w:t>Thess</w:t>
      </w:r>
      <w:proofErr w:type="spellEnd"/>
      <w:r w:rsidRPr="00142E7A">
        <w:rPr>
          <w:rFonts w:ascii="Century Gothic" w:hAnsi="Century Gothic"/>
          <w:color w:val="595959" w:themeColor="text1" w:themeTint="A6"/>
          <w:sz w:val="20"/>
          <w:szCs w:val="20"/>
        </w:rPr>
        <w:t xml:space="preserve"> 5:6-8)</w:t>
      </w:r>
      <w:r w:rsidRPr="00142E7A">
        <w:rPr>
          <w:rFonts w:ascii="Century Gothic" w:hAnsi="Century Gothic"/>
          <w:color w:val="595959" w:themeColor="text1" w:themeTint="A6"/>
          <w:sz w:val="20"/>
          <w:szCs w:val="20"/>
          <w:highlight w:val="yellow"/>
        </w:rPr>
        <w:t xml:space="preserve"> </w:t>
      </w:r>
      <w:r w:rsidRPr="00142E7A">
        <w:rPr>
          <w:rFonts w:ascii="Century Gothic" w:hAnsi="Century Gothic"/>
          <w:color w:val="595959" w:themeColor="text1" w:themeTint="A6"/>
          <w:sz w:val="20"/>
          <w:szCs w:val="20"/>
        </w:rPr>
        <w:t xml:space="preserve">The Satraps were “sleeping.” </w:t>
      </w:r>
      <w:r w:rsidRPr="00142E7A">
        <w:rPr>
          <w:rFonts w:ascii="Century Gothic" w:hAnsi="Century Gothic"/>
          <w:color w:val="595959" w:themeColor="text1" w:themeTint="A6"/>
          <w:sz w:val="20"/>
          <w:szCs w:val="20"/>
          <w:highlight w:val="white"/>
        </w:rPr>
        <w:t>They didn’t care anything about Daniel. They were searching for a trap to destroy him. (Daniel 6:4)</w:t>
      </w:r>
    </w:p>
    <w:p w14:paraId="7D72585C" w14:textId="77777777" w:rsidR="00827C1A" w:rsidRPr="00692F35" w:rsidRDefault="00827C1A">
      <w:pPr>
        <w:rPr>
          <w:rFonts w:ascii="Century Gothic" w:hAnsi="Century Gothic"/>
          <w:color w:val="595959" w:themeColor="text1" w:themeTint="A6"/>
          <w:highlight w:val="white"/>
        </w:rPr>
      </w:pPr>
    </w:p>
    <w:p w14:paraId="26B4CE10" w14:textId="77777777" w:rsidR="00827C1A" w:rsidRPr="0043653E" w:rsidRDefault="00F23629" w:rsidP="003575D0">
      <w:pPr>
        <w:ind w:left="270" w:right="270"/>
        <w:rPr>
          <w:rFonts w:ascii="Century Gothic" w:hAnsi="Century Gothic"/>
          <w:bCs/>
          <w:color w:val="00624A"/>
        </w:rPr>
      </w:pPr>
      <w:r w:rsidRPr="0043653E">
        <w:rPr>
          <w:rFonts w:ascii="Century Gothic" w:hAnsi="Century Gothic"/>
          <w:bCs/>
          <w:color w:val="2E74B5" w:themeColor="accent1" w:themeShade="BF"/>
        </w:rPr>
        <w:t>Self-righteous pride fuels hatred.</w:t>
      </w:r>
    </w:p>
    <w:p w14:paraId="01521368"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Ultimately the satraps created a law just so that Daniel could be killed (Daniel 6:6-9). They were motivated by their own self-righteous pride. Motivated by their own self-righteous pride, the satraps wanted to lawfully murder Daniel.</w:t>
      </w:r>
    </w:p>
    <w:p w14:paraId="44BF3D38" w14:textId="77777777" w:rsidR="00827C1A" w:rsidRPr="003575D0" w:rsidRDefault="00827C1A" w:rsidP="003575D0">
      <w:pPr>
        <w:ind w:left="270" w:right="270"/>
        <w:rPr>
          <w:rFonts w:ascii="Century Gothic" w:hAnsi="Century Gothic"/>
          <w:color w:val="595959" w:themeColor="text1" w:themeTint="A6"/>
          <w:sz w:val="16"/>
          <w:szCs w:val="16"/>
        </w:rPr>
      </w:pPr>
    </w:p>
    <w:p w14:paraId="779C6F46" w14:textId="77777777" w:rsidR="00827C1A" w:rsidRPr="006F601A" w:rsidRDefault="00F23629" w:rsidP="003575D0">
      <w:pPr>
        <w:ind w:left="270" w:right="270"/>
        <w:rPr>
          <w:rFonts w:ascii="Century Gothic" w:hAnsi="Century Gothic"/>
          <w:color w:val="595959" w:themeColor="text1" w:themeTint="A6"/>
          <w:spacing w:val="3"/>
          <w:sz w:val="20"/>
          <w:szCs w:val="20"/>
        </w:rPr>
      </w:pPr>
      <w:r w:rsidRPr="006F601A">
        <w:rPr>
          <w:rFonts w:ascii="Century Gothic" w:hAnsi="Century Gothic"/>
          <w:color w:val="595959" w:themeColor="text1" w:themeTint="A6"/>
          <w:spacing w:val="3"/>
          <w:sz w:val="20"/>
          <w:szCs w:val="20"/>
        </w:rPr>
        <w:t>Even throughout the 21st century, this model of systemic injustice continues to be fueled by self-righteous pride, racism, and hatred. Michelle Alexander states in her book</w:t>
      </w:r>
      <w:r w:rsidRPr="006F601A">
        <w:rPr>
          <w:rFonts w:ascii="Century Gothic" w:hAnsi="Century Gothic"/>
          <w:i/>
          <w:color w:val="595959" w:themeColor="text1" w:themeTint="A6"/>
          <w:spacing w:val="3"/>
          <w:sz w:val="20"/>
          <w:szCs w:val="20"/>
        </w:rPr>
        <w:t xml:space="preserve"> The New Jim Crow</w:t>
      </w:r>
      <w:r w:rsidRPr="006F601A">
        <w:rPr>
          <w:rFonts w:ascii="Century Gothic" w:hAnsi="Century Gothic"/>
          <w:color w:val="595959" w:themeColor="text1" w:themeTint="A6"/>
          <w:spacing w:val="3"/>
          <w:sz w:val="20"/>
          <w:szCs w:val="20"/>
        </w:rPr>
        <w:t>,</w:t>
      </w:r>
    </w:p>
    <w:p w14:paraId="7F7E553B" w14:textId="77777777" w:rsidR="003575D0" w:rsidRPr="003575D0" w:rsidRDefault="003575D0" w:rsidP="003575D0">
      <w:pPr>
        <w:ind w:left="270" w:right="270"/>
        <w:rPr>
          <w:rFonts w:ascii="Century Gothic" w:hAnsi="Century Gothic"/>
          <w:color w:val="595959" w:themeColor="text1" w:themeTint="A6"/>
          <w:sz w:val="16"/>
          <w:szCs w:val="16"/>
        </w:rPr>
      </w:pPr>
    </w:p>
    <w:p w14:paraId="4765C53E" w14:textId="4C58A352" w:rsidR="00827C1A" w:rsidRPr="006F601A" w:rsidRDefault="00F23629" w:rsidP="003575D0">
      <w:pPr>
        <w:ind w:left="270" w:right="270"/>
        <w:rPr>
          <w:rFonts w:ascii="Century Gothic" w:hAnsi="Century Gothic"/>
          <w:i/>
          <w:color w:val="595959" w:themeColor="text1" w:themeTint="A6"/>
          <w:spacing w:val="-2"/>
          <w:sz w:val="20"/>
          <w:szCs w:val="20"/>
        </w:rPr>
      </w:pPr>
      <w:r w:rsidRPr="006F601A">
        <w:rPr>
          <w:rFonts w:ascii="Century Gothic" w:hAnsi="Century Gothic"/>
          <w:i/>
          <w:color w:val="595959" w:themeColor="text1" w:themeTint="A6"/>
          <w:spacing w:val="-2"/>
          <w:sz w:val="20"/>
          <w:szCs w:val="20"/>
        </w:rPr>
        <w:t xml:space="preserve"> “</w:t>
      </w:r>
      <w:r w:rsidRPr="006F601A">
        <w:rPr>
          <w:rFonts w:ascii="Century Gothic" w:hAnsi="Century Gothic"/>
          <w:i/>
          <w:color w:val="595959" w:themeColor="text1" w:themeTint="A6"/>
          <w:spacing w:val="-2"/>
          <w:sz w:val="20"/>
          <w:szCs w:val="20"/>
          <w:highlight w:val="white"/>
        </w:rPr>
        <w:t>We use our criminal justice system to label people of color ‘criminals’ and then engage</w:t>
      </w:r>
      <w:r w:rsidR="006F601A">
        <w:rPr>
          <w:rFonts w:ascii="Century Gothic" w:hAnsi="Century Gothic"/>
          <w:i/>
          <w:color w:val="595959" w:themeColor="text1" w:themeTint="A6"/>
          <w:spacing w:val="-2"/>
          <w:sz w:val="20"/>
          <w:szCs w:val="20"/>
          <w:highlight w:val="white"/>
        </w:rPr>
        <w:br/>
      </w:r>
      <w:r w:rsidRPr="006F601A">
        <w:rPr>
          <w:rFonts w:ascii="Century Gothic" w:hAnsi="Century Gothic"/>
          <w:i/>
          <w:color w:val="595959" w:themeColor="text1" w:themeTint="A6"/>
          <w:spacing w:val="-2"/>
          <w:sz w:val="20"/>
          <w:szCs w:val="20"/>
          <w:highlight w:val="white"/>
        </w:rPr>
        <w:t xml:space="preserve"> in all the practices we supposedly left behind. Today it is </w:t>
      </w:r>
      <w:r w:rsidR="006F601A">
        <w:rPr>
          <w:rFonts w:ascii="Century Gothic" w:hAnsi="Century Gothic"/>
          <w:i/>
          <w:color w:val="595959" w:themeColor="text1" w:themeTint="A6"/>
          <w:spacing w:val="-2"/>
          <w:sz w:val="20"/>
          <w:szCs w:val="20"/>
          <w:highlight w:val="white"/>
        </w:rPr>
        <w:t xml:space="preserve">perfectly legal to discriminate </w:t>
      </w:r>
      <w:r w:rsidRPr="006F601A">
        <w:rPr>
          <w:rFonts w:ascii="Century Gothic" w:hAnsi="Century Gothic"/>
          <w:i/>
          <w:color w:val="595959" w:themeColor="text1" w:themeTint="A6"/>
          <w:spacing w:val="-2"/>
          <w:sz w:val="20"/>
          <w:szCs w:val="20"/>
          <w:highlight w:val="white"/>
        </w:rPr>
        <w:t xml:space="preserve">against criminals in nearly all the ways that it was once legal to discriminate against </w:t>
      </w:r>
      <w:r w:rsidR="006F601A">
        <w:rPr>
          <w:rFonts w:ascii="Century Gothic" w:hAnsi="Century Gothic"/>
          <w:i/>
          <w:color w:val="595959" w:themeColor="text1" w:themeTint="A6"/>
          <w:spacing w:val="-2"/>
          <w:sz w:val="20"/>
          <w:szCs w:val="20"/>
          <w:highlight w:val="white"/>
        </w:rPr>
        <w:br/>
      </w:r>
      <w:r w:rsidRPr="006F601A">
        <w:rPr>
          <w:rFonts w:ascii="Century Gothic" w:hAnsi="Century Gothic"/>
          <w:i/>
          <w:color w:val="595959" w:themeColor="text1" w:themeTint="A6"/>
          <w:spacing w:val="-2"/>
          <w:sz w:val="20"/>
          <w:szCs w:val="20"/>
          <w:highlight w:val="white"/>
        </w:rPr>
        <w:t>African Americans.</w:t>
      </w:r>
      <w:r w:rsidRPr="006F601A">
        <w:rPr>
          <w:rFonts w:ascii="Century Gothic" w:hAnsi="Century Gothic"/>
          <w:i/>
          <w:color w:val="595959" w:themeColor="text1" w:themeTint="A6"/>
          <w:spacing w:val="-2"/>
          <w:sz w:val="20"/>
          <w:szCs w:val="20"/>
        </w:rPr>
        <w:t>”</w:t>
      </w:r>
    </w:p>
    <w:p w14:paraId="2C98AD79" w14:textId="77777777" w:rsidR="003575D0" w:rsidRPr="003575D0" w:rsidRDefault="003575D0" w:rsidP="003575D0">
      <w:pPr>
        <w:ind w:left="270" w:right="270"/>
        <w:rPr>
          <w:rFonts w:ascii="Century Gothic" w:hAnsi="Century Gothic"/>
          <w:color w:val="595959" w:themeColor="text1" w:themeTint="A6"/>
          <w:sz w:val="16"/>
          <w:szCs w:val="16"/>
        </w:rPr>
      </w:pPr>
    </w:p>
    <w:p w14:paraId="4CA5A9D5" w14:textId="7F4647D7" w:rsidR="00827C1A" w:rsidRPr="0043653E" w:rsidRDefault="00F23629" w:rsidP="003575D0">
      <w:pPr>
        <w:ind w:left="270" w:right="270"/>
        <w:rPr>
          <w:rFonts w:ascii="Century Gothic" w:hAnsi="Century Gothic"/>
          <w:bCs/>
          <w:color w:val="2E74B5" w:themeColor="accent1" w:themeShade="BF"/>
        </w:rPr>
      </w:pPr>
      <w:r w:rsidRPr="0043653E">
        <w:rPr>
          <w:rFonts w:ascii="Century Gothic" w:hAnsi="Century Gothic"/>
          <w:bCs/>
          <w:color w:val="2E74B5" w:themeColor="accent1" w:themeShade="BF"/>
        </w:rPr>
        <w:t xml:space="preserve">Who are the ‘sleeping satraps’ of today? </w:t>
      </w:r>
    </w:p>
    <w:p w14:paraId="0A714113"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The injustice system continues to target low income communities imprisoning black males. The law seems to only protect the law makers. </w:t>
      </w:r>
    </w:p>
    <w:p w14:paraId="7843CA4E" w14:textId="77777777" w:rsidR="003575D0" w:rsidRPr="003575D0" w:rsidRDefault="003575D0" w:rsidP="003575D0">
      <w:pPr>
        <w:ind w:left="270" w:right="270"/>
        <w:rPr>
          <w:rFonts w:ascii="Century Gothic" w:hAnsi="Century Gothic"/>
          <w:color w:val="595959" w:themeColor="text1" w:themeTint="A6"/>
          <w:sz w:val="16"/>
          <w:szCs w:val="16"/>
        </w:rPr>
      </w:pPr>
    </w:p>
    <w:p w14:paraId="0E863380" w14:textId="77777777" w:rsidR="00827C1A" w:rsidRPr="003575D0" w:rsidRDefault="00F23629" w:rsidP="003575D0">
      <w:pPr>
        <w:ind w:left="270" w:right="270"/>
        <w:rPr>
          <w:rFonts w:ascii="Century Gothic" w:hAnsi="Century Gothic"/>
          <w:color w:val="595959" w:themeColor="text1" w:themeTint="A6"/>
          <w:sz w:val="20"/>
          <w:szCs w:val="20"/>
          <w:vertAlign w:val="superscript"/>
        </w:rPr>
      </w:pPr>
      <w:proofErr w:type="spellStart"/>
      <w:r w:rsidRPr="003575D0">
        <w:rPr>
          <w:rFonts w:ascii="Century Gothic" w:hAnsi="Century Gothic"/>
          <w:color w:val="595959" w:themeColor="text1" w:themeTint="A6"/>
          <w:sz w:val="20"/>
          <w:szCs w:val="20"/>
        </w:rPr>
        <w:t>Philando</w:t>
      </w:r>
      <w:proofErr w:type="spellEnd"/>
      <w:r w:rsidRPr="003575D0">
        <w:rPr>
          <w:rFonts w:ascii="Century Gothic" w:hAnsi="Century Gothic"/>
          <w:color w:val="595959" w:themeColor="text1" w:themeTint="A6"/>
          <w:sz w:val="20"/>
          <w:szCs w:val="20"/>
        </w:rPr>
        <w:t xml:space="preserve"> Castile was pulled over as a part of traffic stop by Officer Yanez. The police </w:t>
      </w:r>
      <w:proofErr w:type="spellStart"/>
      <w:r w:rsidRPr="003575D0">
        <w:rPr>
          <w:rFonts w:ascii="Century Gothic" w:hAnsi="Century Gothic"/>
          <w:color w:val="595959" w:themeColor="text1" w:themeTint="A6"/>
          <w:sz w:val="20"/>
          <w:szCs w:val="20"/>
        </w:rPr>
        <w:t>dashcam</w:t>
      </w:r>
      <w:proofErr w:type="spellEnd"/>
      <w:r w:rsidRPr="003575D0">
        <w:rPr>
          <w:rFonts w:ascii="Century Gothic" w:hAnsi="Century Gothic"/>
          <w:color w:val="595959" w:themeColor="text1" w:themeTint="A6"/>
          <w:sz w:val="20"/>
          <w:szCs w:val="20"/>
        </w:rPr>
        <w:t xml:space="preserve"> video</w:t>
      </w:r>
      <w:r w:rsidRPr="003575D0">
        <w:rPr>
          <w:rFonts w:ascii="Century Gothic" w:hAnsi="Century Gothic"/>
          <w:color w:val="595959" w:themeColor="text1" w:themeTint="A6"/>
          <w:sz w:val="20"/>
          <w:szCs w:val="20"/>
          <w:vertAlign w:val="superscript"/>
        </w:rPr>
        <w:t xml:space="preserve"> </w:t>
      </w:r>
      <w:r w:rsidRPr="003575D0">
        <w:rPr>
          <w:rFonts w:ascii="Century Gothic" w:hAnsi="Century Gothic"/>
          <w:color w:val="595959" w:themeColor="text1" w:themeTint="A6"/>
          <w:sz w:val="20"/>
          <w:szCs w:val="20"/>
        </w:rPr>
        <w:t xml:space="preserve">shows that 40 seconds elapsed between when Yanez first started talking to Castile through the car window and when Yanez began shooting at him. According to the </w:t>
      </w:r>
      <w:proofErr w:type="spellStart"/>
      <w:r w:rsidRPr="003575D0">
        <w:rPr>
          <w:rFonts w:ascii="Century Gothic" w:hAnsi="Century Gothic"/>
          <w:color w:val="595959" w:themeColor="text1" w:themeTint="A6"/>
          <w:sz w:val="20"/>
          <w:szCs w:val="20"/>
        </w:rPr>
        <w:t>dashcam</w:t>
      </w:r>
      <w:proofErr w:type="spellEnd"/>
      <w:r w:rsidRPr="003575D0">
        <w:rPr>
          <w:rFonts w:ascii="Century Gothic" w:hAnsi="Century Gothic"/>
          <w:color w:val="595959" w:themeColor="text1" w:themeTint="A6"/>
          <w:sz w:val="20"/>
          <w:szCs w:val="20"/>
        </w:rPr>
        <w:t>, after Yanez asked for Castile's driver's license and proof of insurance, Castile gave him his proof of insurance card, which Yanez appeared to glance at and tuck in his outer pocket. Castile then calmly informed Yanez: "Sir, I have to tell you that I do have a firearm on me."</w:t>
      </w:r>
    </w:p>
    <w:p w14:paraId="5BB4F9E3" w14:textId="77777777" w:rsidR="003575D0" w:rsidRPr="003575D0" w:rsidRDefault="003575D0" w:rsidP="003575D0">
      <w:pPr>
        <w:ind w:left="270" w:right="270"/>
        <w:rPr>
          <w:rFonts w:ascii="Century Gothic" w:hAnsi="Century Gothic"/>
          <w:color w:val="595959" w:themeColor="text1" w:themeTint="A6"/>
          <w:sz w:val="16"/>
          <w:szCs w:val="16"/>
        </w:rPr>
      </w:pPr>
    </w:p>
    <w:p w14:paraId="3754E5F6"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Quoting the Star Tribune description of the next 13 seconds of the audio/video:</w:t>
      </w:r>
    </w:p>
    <w:p w14:paraId="542DA6F0" w14:textId="77777777" w:rsidR="003575D0" w:rsidRPr="003575D0" w:rsidRDefault="00F23629" w:rsidP="003575D0">
      <w:pPr>
        <w:ind w:left="270" w:right="270"/>
        <w:rPr>
          <w:rFonts w:ascii="Century Gothic" w:hAnsi="Century Gothic"/>
          <w:color w:val="595959" w:themeColor="text1" w:themeTint="A6"/>
          <w:sz w:val="16"/>
          <w:szCs w:val="16"/>
        </w:rPr>
      </w:pPr>
      <w:r w:rsidRPr="006F601A">
        <w:rPr>
          <w:rFonts w:ascii="Century Gothic" w:hAnsi="Century Gothic"/>
          <w:color w:val="595959" w:themeColor="text1" w:themeTint="A6"/>
          <w:sz w:val="20"/>
          <w:szCs w:val="20"/>
        </w:rPr>
        <w:t xml:space="preserve">Before Castile completed the sentence, Yanez interrupted and calmly replied, 'OK', and placed his right hand on the holster of his own holstered </w:t>
      </w:r>
      <w:r w:rsidR="00D82A3A" w:rsidRPr="006F601A">
        <w:rPr>
          <w:rFonts w:ascii="Century Gothic" w:hAnsi="Century Gothic"/>
          <w:color w:val="595959" w:themeColor="text1" w:themeTint="A6"/>
          <w:sz w:val="20"/>
          <w:szCs w:val="20"/>
        </w:rPr>
        <w:br/>
      </w:r>
    </w:p>
    <w:p w14:paraId="4F06E150" w14:textId="48E35481"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weapon. Yanez said, 'Okay, don't reach for it, then.' Castile responded, 'I'm not pulling it out,' and Reynolds also said, 'He's not pulling it out.' Yanez screamed, 'Don't pull it out!' Yanez quickly pulled his own gun with his right hand while he reached inside the driver's window with his left hand. Yanez removed his left arm from the car and fired seven </w:t>
      </w:r>
      <w:r w:rsidR="006F601A">
        <w:rPr>
          <w:rFonts w:ascii="Century Gothic" w:hAnsi="Century Gothic"/>
          <w:color w:val="595959" w:themeColor="text1" w:themeTint="A6"/>
          <w:sz w:val="20"/>
          <w:szCs w:val="20"/>
        </w:rPr>
        <w:br/>
      </w:r>
      <w:r w:rsidRPr="006F601A">
        <w:rPr>
          <w:rFonts w:ascii="Century Gothic" w:hAnsi="Century Gothic"/>
          <w:color w:val="595959" w:themeColor="text1" w:themeTint="A6"/>
          <w:sz w:val="20"/>
          <w:szCs w:val="20"/>
        </w:rPr>
        <w:t>shots in the direction of Castile in rapid succession. Reyno</w:t>
      </w:r>
      <w:r w:rsidR="006F601A">
        <w:rPr>
          <w:rFonts w:ascii="Century Gothic" w:hAnsi="Century Gothic"/>
          <w:color w:val="595959" w:themeColor="text1" w:themeTint="A6"/>
          <w:sz w:val="20"/>
          <w:szCs w:val="20"/>
        </w:rPr>
        <w:t xml:space="preserve">lds yelled, 'You just killed my </w:t>
      </w:r>
      <w:r w:rsidRPr="006F601A">
        <w:rPr>
          <w:rFonts w:ascii="Century Gothic" w:hAnsi="Century Gothic"/>
          <w:color w:val="595959" w:themeColor="text1" w:themeTint="A6"/>
          <w:sz w:val="20"/>
          <w:szCs w:val="20"/>
        </w:rPr>
        <w:t xml:space="preserve">boyfriend!' Castile moaned and said, 'I wasn't reaching for it.' Reynolds loudly said, 'He wasn't reaching for it.' Before she completed her sentence, Yanez again screamed, 'Don't pull it out!' Reynolds responded, 'He wasn't.' </w:t>
      </w:r>
    </w:p>
    <w:p w14:paraId="55FE96D3" w14:textId="5B57E4E3" w:rsidR="00827C1A" w:rsidRPr="006F601A" w:rsidRDefault="00F23629" w:rsidP="003575D0">
      <w:pPr>
        <w:numPr>
          <w:ilvl w:val="0"/>
          <w:numId w:val="4"/>
        </w:numPr>
        <w:ind w:left="270" w:right="270" w:firstLine="0"/>
        <w:contextualSpacing/>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quoted from</w:t>
      </w:r>
      <w:r w:rsidR="00665A66" w:rsidRPr="006F601A">
        <w:rPr>
          <w:rFonts w:ascii="Century Gothic" w:hAnsi="Century Gothic"/>
          <w:color w:val="595959" w:themeColor="text1" w:themeTint="A6"/>
          <w:sz w:val="20"/>
          <w:szCs w:val="20"/>
        </w:rPr>
        <w:t xml:space="preserve"> </w:t>
      </w:r>
      <w:hyperlink r:id="rId7">
        <w:r w:rsidRPr="006F601A">
          <w:rPr>
            <w:rFonts w:ascii="Century Gothic" w:hAnsi="Century Gothic"/>
            <w:color w:val="595959" w:themeColor="text1" w:themeTint="A6"/>
            <w:sz w:val="20"/>
            <w:szCs w:val="20"/>
            <w:u w:val="single"/>
          </w:rPr>
          <w:t>https://en.wikipedia.org/wiki/Shooting_of_Philando_Castile</w:t>
        </w:r>
      </w:hyperlink>
      <w:r w:rsidRPr="006F601A">
        <w:rPr>
          <w:rFonts w:ascii="Century Gothic" w:hAnsi="Century Gothic"/>
          <w:color w:val="595959" w:themeColor="text1" w:themeTint="A6"/>
          <w:sz w:val="20"/>
          <w:szCs w:val="20"/>
        </w:rPr>
        <w:t xml:space="preserve"> </w:t>
      </w:r>
    </w:p>
    <w:p w14:paraId="766A295D" w14:textId="77777777" w:rsidR="003575D0" w:rsidRPr="003575D0" w:rsidRDefault="003575D0" w:rsidP="003575D0">
      <w:pPr>
        <w:pStyle w:val="ListParagraph"/>
        <w:numPr>
          <w:ilvl w:val="0"/>
          <w:numId w:val="4"/>
        </w:numPr>
        <w:ind w:right="270"/>
        <w:rPr>
          <w:rFonts w:ascii="Century Gothic" w:hAnsi="Century Gothic"/>
          <w:color w:val="595959" w:themeColor="text1" w:themeTint="A6"/>
          <w:sz w:val="16"/>
          <w:szCs w:val="16"/>
        </w:rPr>
      </w:pPr>
    </w:p>
    <w:p w14:paraId="76FB59FA"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Immediately following, Castile’s girlfriend streamed the aftermath. </w:t>
      </w:r>
      <w:proofErr w:type="spellStart"/>
      <w:r w:rsidRPr="006F601A">
        <w:rPr>
          <w:rFonts w:ascii="Century Gothic" w:hAnsi="Century Gothic"/>
          <w:color w:val="595959" w:themeColor="text1" w:themeTint="A6"/>
          <w:sz w:val="20"/>
          <w:szCs w:val="20"/>
        </w:rPr>
        <w:t>Philando</w:t>
      </w:r>
      <w:proofErr w:type="spellEnd"/>
      <w:r w:rsidRPr="006F601A">
        <w:rPr>
          <w:rFonts w:ascii="Century Gothic" w:hAnsi="Century Gothic"/>
          <w:color w:val="595959" w:themeColor="text1" w:themeTint="A6"/>
          <w:sz w:val="20"/>
          <w:szCs w:val="20"/>
        </w:rPr>
        <w:t xml:space="preserve"> Castile’s death was ruled a homicide, </w:t>
      </w:r>
      <w:r w:rsidRPr="006F601A">
        <w:rPr>
          <w:rFonts w:ascii="Century Gothic" w:hAnsi="Century Gothic"/>
          <w:color w:val="595959" w:themeColor="text1" w:themeTint="A6"/>
          <w:sz w:val="20"/>
          <w:szCs w:val="20"/>
          <w:highlight w:val="white"/>
        </w:rPr>
        <w:t>stating he had sustained multiple gunshot wounds. (</w:t>
      </w:r>
      <w:hyperlink r:id="rId8">
        <w:r w:rsidRPr="006F601A">
          <w:rPr>
            <w:rFonts w:ascii="Century Gothic" w:hAnsi="Century Gothic"/>
            <w:color w:val="595959" w:themeColor="text1" w:themeTint="A6"/>
            <w:sz w:val="20"/>
            <w:szCs w:val="20"/>
            <w:highlight w:val="white"/>
            <w:u w:val="single"/>
          </w:rPr>
          <w:t>Read the Medical Examiner form</w:t>
        </w:r>
      </w:hyperlink>
      <w:r w:rsidRPr="006F601A">
        <w:rPr>
          <w:rFonts w:ascii="Century Gothic" w:hAnsi="Century Gothic"/>
          <w:color w:val="595959" w:themeColor="text1" w:themeTint="A6"/>
          <w:sz w:val="20"/>
          <w:szCs w:val="20"/>
          <w:highlight w:val="white"/>
        </w:rPr>
        <w:t>) On June 16, 2017, this homicide was justified when the officer was acquitted of all charges.  The law seems to only protect the law makers.</w:t>
      </w:r>
    </w:p>
    <w:p w14:paraId="01385540" w14:textId="77777777" w:rsidR="003575D0" w:rsidRPr="003575D0" w:rsidRDefault="003575D0" w:rsidP="003575D0">
      <w:pPr>
        <w:ind w:left="270" w:right="270"/>
        <w:rPr>
          <w:rFonts w:ascii="Century Gothic" w:hAnsi="Century Gothic"/>
          <w:color w:val="595959" w:themeColor="text1" w:themeTint="A6"/>
          <w:sz w:val="16"/>
          <w:szCs w:val="16"/>
        </w:rPr>
      </w:pPr>
    </w:p>
    <w:p w14:paraId="5D8DCEC0" w14:textId="77777777"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Regardless of your opinion, </w:t>
      </w:r>
      <w:proofErr w:type="spellStart"/>
      <w:r w:rsidRPr="006F601A">
        <w:rPr>
          <w:rFonts w:ascii="Century Gothic" w:hAnsi="Century Gothic"/>
          <w:color w:val="595959" w:themeColor="text1" w:themeTint="A6"/>
          <w:sz w:val="20"/>
          <w:szCs w:val="20"/>
        </w:rPr>
        <w:t>Philando</w:t>
      </w:r>
      <w:proofErr w:type="spellEnd"/>
      <w:r w:rsidRPr="006F601A">
        <w:rPr>
          <w:rFonts w:ascii="Century Gothic" w:hAnsi="Century Gothic"/>
          <w:color w:val="595959" w:themeColor="text1" w:themeTint="A6"/>
          <w:sz w:val="20"/>
          <w:szCs w:val="20"/>
        </w:rPr>
        <w:t xml:space="preserve"> Castile was black man created in the image of God whose life was taken. And the entire world saw it happen.</w:t>
      </w:r>
    </w:p>
    <w:p w14:paraId="692B195E" w14:textId="77777777" w:rsidR="003575D0" w:rsidRPr="003575D0" w:rsidRDefault="003575D0" w:rsidP="003575D0">
      <w:pPr>
        <w:ind w:left="270" w:right="270"/>
        <w:rPr>
          <w:rFonts w:ascii="Century Gothic" w:hAnsi="Century Gothic"/>
          <w:color w:val="595959" w:themeColor="text1" w:themeTint="A6"/>
          <w:sz w:val="16"/>
          <w:szCs w:val="16"/>
        </w:rPr>
      </w:pPr>
    </w:p>
    <w:p w14:paraId="0F99FD89" w14:textId="77777777" w:rsidR="003575D0"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Will you be like the satraps? Maybe you can turn a blind eye to the issues of this broken world because you have never been directly affected.  Maybe you harbor racism and anger and want to cause more division. </w:t>
      </w:r>
    </w:p>
    <w:p w14:paraId="707B467E" w14:textId="77777777" w:rsidR="003575D0" w:rsidRPr="003575D0" w:rsidRDefault="003575D0" w:rsidP="003575D0">
      <w:pPr>
        <w:ind w:left="270" w:right="270"/>
        <w:rPr>
          <w:rFonts w:ascii="Century Gothic" w:hAnsi="Century Gothic"/>
          <w:color w:val="595959" w:themeColor="text1" w:themeTint="A6"/>
          <w:sz w:val="16"/>
          <w:szCs w:val="16"/>
        </w:rPr>
      </w:pPr>
    </w:p>
    <w:p w14:paraId="71078A30" w14:textId="21A02632" w:rsidR="00827C1A" w:rsidRPr="006F601A" w:rsidRDefault="00F23629" w:rsidP="003575D0">
      <w:pPr>
        <w:ind w:left="270" w:right="270"/>
        <w:rPr>
          <w:rFonts w:ascii="Century Gothic" w:hAnsi="Century Gothic"/>
          <w:color w:val="595959" w:themeColor="text1" w:themeTint="A6"/>
          <w:sz w:val="20"/>
          <w:szCs w:val="20"/>
        </w:rPr>
      </w:pPr>
      <w:r w:rsidRPr="006F601A">
        <w:rPr>
          <w:rFonts w:ascii="Century Gothic" w:hAnsi="Century Gothic"/>
          <w:color w:val="595959" w:themeColor="text1" w:themeTint="A6"/>
          <w:sz w:val="20"/>
          <w:szCs w:val="20"/>
        </w:rPr>
        <w:t xml:space="preserve">Then you are still sleep. </w:t>
      </w:r>
    </w:p>
    <w:p w14:paraId="494D34EB" w14:textId="77777777" w:rsidR="00827C1A" w:rsidRPr="00692F35" w:rsidRDefault="00827C1A">
      <w:pPr>
        <w:rPr>
          <w:rFonts w:ascii="Century Gothic" w:hAnsi="Century Gothic"/>
          <w:b/>
          <w:color w:val="595959" w:themeColor="text1" w:themeTint="A6"/>
        </w:rPr>
      </w:pPr>
    </w:p>
    <w:p w14:paraId="3802FE72" w14:textId="77777777" w:rsidR="009148D1" w:rsidRDefault="009148D1" w:rsidP="00890D4F">
      <w:pPr>
        <w:ind w:left="360" w:right="270"/>
        <w:rPr>
          <w:rFonts w:ascii="Century Gothic" w:hAnsi="Century Gothic"/>
          <w:color w:val="595959" w:themeColor="text1" w:themeTint="A6"/>
        </w:rPr>
      </w:pPr>
      <w:r>
        <w:rPr>
          <w:rFonts w:ascii="Century Gothic" w:hAnsi="Century Gothic"/>
          <w:b/>
          <w:bCs/>
          <w:color w:val="005695"/>
          <w:spacing w:val="4"/>
          <w:sz w:val="21"/>
          <w:szCs w:val="21"/>
        </w:rPr>
        <w:t>TRANSITION</w:t>
      </w:r>
      <w:r w:rsidRPr="00692F35">
        <w:rPr>
          <w:rFonts w:ascii="Century Gothic" w:hAnsi="Century Gothic"/>
          <w:color w:val="595959" w:themeColor="text1" w:themeTint="A6"/>
        </w:rPr>
        <w:t xml:space="preserve"> </w:t>
      </w:r>
    </w:p>
    <w:p w14:paraId="78E49556" w14:textId="2BE20C69"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While the satraps were asleep, King Darius was “half-sleep” and on the brink of </w:t>
      </w:r>
      <w:r w:rsidR="00A6522E">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“waking up.”</w:t>
      </w:r>
    </w:p>
    <w:p w14:paraId="7441F48F" w14:textId="77777777" w:rsidR="00827C1A" w:rsidRPr="00041680" w:rsidRDefault="00F23629" w:rsidP="00890D4F">
      <w:pPr>
        <w:ind w:left="360" w:right="270"/>
        <w:rPr>
          <w:rFonts w:ascii="Century Gothic" w:hAnsi="Century Gothic"/>
          <w:bCs/>
          <w:color w:val="2E74B5" w:themeColor="accent1" w:themeShade="BF"/>
        </w:rPr>
      </w:pPr>
      <w:r w:rsidRPr="00041680">
        <w:rPr>
          <w:rFonts w:ascii="Century Gothic" w:hAnsi="Century Gothic"/>
          <w:color w:val="2E74B5" w:themeColor="accent1" w:themeShade="BF"/>
        </w:rPr>
        <w:br/>
      </w:r>
      <w:r w:rsidRPr="00041680">
        <w:rPr>
          <w:rFonts w:ascii="Century Gothic" w:hAnsi="Century Gothic"/>
          <w:bCs/>
          <w:color w:val="2E74B5" w:themeColor="accent1" w:themeShade="BF"/>
        </w:rPr>
        <w:t>2. ‘Half-sleep’ like King Darius</w:t>
      </w:r>
    </w:p>
    <w:p w14:paraId="214FF695"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King Darius exhibited a transformation throughout this passage. Even though he caused Daniel to be thrown in the lion’s den, he was still worried. </w:t>
      </w:r>
    </w:p>
    <w:p w14:paraId="13B36382" w14:textId="77777777" w:rsidR="00827C1A" w:rsidRPr="00890D4F" w:rsidRDefault="00827C1A" w:rsidP="00890D4F">
      <w:pPr>
        <w:ind w:left="360" w:right="270"/>
        <w:rPr>
          <w:rFonts w:ascii="Century Gothic" w:hAnsi="Century Gothic"/>
          <w:color w:val="595959" w:themeColor="text1" w:themeTint="A6"/>
          <w:sz w:val="20"/>
          <w:szCs w:val="20"/>
        </w:rPr>
      </w:pPr>
    </w:p>
    <w:p w14:paraId="63FD409A"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King Darius was in anguish and couldn’t sleep (6:18). Something drastic occurred causing him to change.</w:t>
      </w:r>
    </w:p>
    <w:p w14:paraId="05A42DA3" w14:textId="77777777" w:rsidR="00827C1A" w:rsidRPr="00890D4F" w:rsidRDefault="00827C1A" w:rsidP="00890D4F">
      <w:pPr>
        <w:ind w:left="360" w:right="270"/>
        <w:rPr>
          <w:rFonts w:ascii="Century Gothic" w:hAnsi="Century Gothic"/>
          <w:color w:val="595959" w:themeColor="text1" w:themeTint="A6"/>
          <w:sz w:val="20"/>
          <w:szCs w:val="20"/>
        </w:rPr>
      </w:pPr>
    </w:p>
    <w:p w14:paraId="067789F4"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Pop culture has multiple examples of villains changing to heroes:</w:t>
      </w:r>
    </w:p>
    <w:p w14:paraId="32F410E9" w14:textId="77777777" w:rsidR="00827C1A" w:rsidRPr="00890D4F" w:rsidRDefault="00827C1A" w:rsidP="00890D4F">
      <w:pPr>
        <w:ind w:left="360" w:right="270"/>
        <w:rPr>
          <w:rFonts w:ascii="Century Gothic" w:hAnsi="Century Gothic"/>
          <w:color w:val="595959" w:themeColor="text1" w:themeTint="A6"/>
          <w:sz w:val="20"/>
          <w:szCs w:val="20"/>
        </w:rPr>
      </w:pPr>
    </w:p>
    <w:p w14:paraId="5839881F"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[Feel free to create your own list that may connect well to your audience; here are a few examples:</w:t>
      </w:r>
    </w:p>
    <w:p w14:paraId="1D4961CA" w14:textId="0BEF1040" w:rsidR="0043653E"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Star Wars: Darth Vader killed the Emperor and sacrificed his life, when his son Luke faced death.</w:t>
      </w:r>
    </w:p>
    <w:p w14:paraId="3ECB6E46" w14:textId="233940A6" w:rsidR="00827C1A"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Dragon Ball Z: </w:t>
      </w:r>
      <w:proofErr w:type="spellStart"/>
      <w:r w:rsidRPr="00890D4F">
        <w:rPr>
          <w:rFonts w:ascii="Century Gothic" w:hAnsi="Century Gothic"/>
          <w:color w:val="595959" w:themeColor="text1" w:themeTint="A6"/>
          <w:sz w:val="20"/>
          <w:szCs w:val="20"/>
        </w:rPr>
        <w:t>Vegeta</w:t>
      </w:r>
      <w:proofErr w:type="spellEnd"/>
      <w:r w:rsidRPr="00890D4F">
        <w:rPr>
          <w:rFonts w:ascii="Century Gothic" w:hAnsi="Century Gothic"/>
          <w:color w:val="595959" w:themeColor="text1" w:themeTint="A6"/>
          <w:sz w:val="20"/>
          <w:szCs w:val="20"/>
        </w:rPr>
        <w:t xml:space="preserve"> joined with </w:t>
      </w:r>
      <w:proofErr w:type="spellStart"/>
      <w:r w:rsidRPr="00890D4F">
        <w:rPr>
          <w:rFonts w:ascii="Century Gothic" w:hAnsi="Century Gothic"/>
          <w:color w:val="595959" w:themeColor="text1" w:themeTint="A6"/>
          <w:sz w:val="20"/>
          <w:szCs w:val="20"/>
        </w:rPr>
        <w:t>Goku</w:t>
      </w:r>
      <w:proofErr w:type="spellEnd"/>
      <w:r w:rsidRPr="00890D4F">
        <w:rPr>
          <w:rFonts w:ascii="Century Gothic" w:hAnsi="Century Gothic"/>
          <w:color w:val="595959" w:themeColor="text1" w:themeTint="A6"/>
          <w:sz w:val="20"/>
          <w:szCs w:val="20"/>
        </w:rPr>
        <w:t xml:space="preserve"> as the danger increased from the evil </w:t>
      </w:r>
      <w:proofErr w:type="spellStart"/>
      <w:r w:rsidRPr="00890D4F">
        <w:rPr>
          <w:rFonts w:ascii="Century Gothic" w:hAnsi="Century Gothic"/>
          <w:color w:val="595959" w:themeColor="text1" w:themeTint="A6"/>
          <w:sz w:val="20"/>
          <w:szCs w:val="20"/>
        </w:rPr>
        <w:t>Frieza</w:t>
      </w:r>
      <w:proofErr w:type="spellEnd"/>
      <w:r w:rsidRPr="00890D4F">
        <w:rPr>
          <w:rFonts w:ascii="Century Gothic" w:hAnsi="Century Gothic"/>
          <w:color w:val="595959" w:themeColor="text1" w:themeTint="A6"/>
          <w:sz w:val="20"/>
          <w:szCs w:val="20"/>
        </w:rPr>
        <w:t xml:space="preserve">. </w:t>
      </w:r>
    </w:p>
    <w:p w14:paraId="1D525091" w14:textId="77777777" w:rsidR="00827C1A"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Despicable Me: </w:t>
      </w:r>
      <w:proofErr w:type="spellStart"/>
      <w:r w:rsidRPr="00890D4F">
        <w:rPr>
          <w:rFonts w:ascii="Century Gothic" w:hAnsi="Century Gothic"/>
          <w:color w:val="595959" w:themeColor="text1" w:themeTint="A6"/>
          <w:sz w:val="20"/>
          <w:szCs w:val="20"/>
        </w:rPr>
        <w:t>Gru</w:t>
      </w:r>
      <w:proofErr w:type="spellEnd"/>
      <w:r w:rsidRPr="00890D4F">
        <w:rPr>
          <w:rFonts w:ascii="Century Gothic" w:hAnsi="Century Gothic"/>
          <w:color w:val="595959" w:themeColor="text1" w:themeTint="A6"/>
          <w:sz w:val="20"/>
          <w:szCs w:val="20"/>
        </w:rPr>
        <w:t xml:space="preserve"> retired as a super villain when he became a father of three girls.</w:t>
      </w:r>
    </w:p>
    <w:p w14:paraId="79E99C0B" w14:textId="77777777" w:rsidR="00827C1A" w:rsidRPr="00890D4F" w:rsidRDefault="00F23629" w:rsidP="00890D4F">
      <w:pPr>
        <w:numPr>
          <w:ilvl w:val="0"/>
          <w:numId w:val="1"/>
        </w:numPr>
        <w:ind w:left="360" w:right="270" w:firstLine="0"/>
        <w:contextualSpacing/>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Power Rangers: The Green Ranger joined the Power Rangers after the Red Ranger broke the evil spell from Rita.]</w:t>
      </w:r>
    </w:p>
    <w:p w14:paraId="652DCB0A" w14:textId="77777777" w:rsidR="001B3D18" w:rsidRPr="00890D4F" w:rsidRDefault="001B3D18" w:rsidP="00890D4F">
      <w:pPr>
        <w:ind w:left="360" w:right="270"/>
        <w:rPr>
          <w:rFonts w:ascii="Century Gothic" w:hAnsi="Century Gothic"/>
          <w:color w:val="595959" w:themeColor="text1" w:themeTint="A6"/>
          <w:sz w:val="20"/>
          <w:szCs w:val="20"/>
        </w:rPr>
      </w:pPr>
    </w:p>
    <w:p w14:paraId="32236EF2"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Something dramatic occurred with each of these characters causing significant transformation.  Maybe they were manipulated into doing evil, when suddenly a drastic event rang in their life like an alarm clock waking them up!</w:t>
      </w:r>
    </w:p>
    <w:p w14:paraId="14640B24" w14:textId="77777777" w:rsidR="00827C1A" w:rsidRPr="00692F35" w:rsidRDefault="00F23629" w:rsidP="00890D4F">
      <w:pPr>
        <w:ind w:left="360" w:right="270"/>
        <w:rPr>
          <w:rFonts w:ascii="Century Gothic" w:hAnsi="Century Gothic"/>
          <w:color w:val="595959" w:themeColor="text1" w:themeTint="A6"/>
        </w:rPr>
      </w:pPr>
      <w:r w:rsidRPr="00692F35">
        <w:rPr>
          <w:rFonts w:ascii="Century Gothic" w:hAnsi="Century Gothic"/>
          <w:color w:val="595959" w:themeColor="text1" w:themeTint="A6"/>
        </w:rPr>
        <w:t xml:space="preserve"> </w:t>
      </w:r>
    </w:p>
    <w:p w14:paraId="5D0C13A8" w14:textId="08459C38" w:rsidR="00827C1A" w:rsidRPr="00890D4F" w:rsidRDefault="00F23629" w:rsidP="00890D4F">
      <w:pPr>
        <w:ind w:left="360" w:right="270"/>
        <w:rPr>
          <w:rFonts w:ascii="Century Gothic" w:hAnsi="Century Gothic"/>
          <w:bCs/>
          <w:color w:val="2E74B5" w:themeColor="accent1" w:themeShade="BF"/>
          <w:sz w:val="20"/>
          <w:szCs w:val="20"/>
        </w:rPr>
      </w:pPr>
      <w:r w:rsidRPr="00890D4F">
        <w:rPr>
          <w:rFonts w:ascii="Century Gothic" w:hAnsi="Century Gothic"/>
          <w:bCs/>
          <w:color w:val="2E74B5" w:themeColor="accent1" w:themeShade="BF"/>
          <w:sz w:val="20"/>
          <w:szCs w:val="20"/>
        </w:rPr>
        <w:t>The alarm clock in my life started ringing, when … [state your personal testimony of how you met Jesus]</w:t>
      </w:r>
    </w:p>
    <w:p w14:paraId="2E838B73" w14:textId="77777777" w:rsidR="001B3D18" w:rsidRPr="00890D4F" w:rsidRDefault="001B3D18" w:rsidP="00890D4F">
      <w:pPr>
        <w:ind w:left="360" w:right="270"/>
        <w:rPr>
          <w:rFonts w:ascii="Century Gothic" w:hAnsi="Century Gothic"/>
          <w:bCs/>
          <w:color w:val="C45911" w:themeColor="accent2" w:themeShade="BF"/>
          <w:sz w:val="20"/>
          <w:szCs w:val="20"/>
        </w:rPr>
      </w:pPr>
    </w:p>
    <w:p w14:paraId="335AFAFC" w14:textId="43C3C0E3" w:rsidR="00827C1A" w:rsidRPr="00890D4F" w:rsidRDefault="00890D4F" w:rsidP="00890D4F">
      <w:pPr>
        <w:ind w:left="360" w:right="270"/>
        <w:rPr>
          <w:rFonts w:ascii="Century Gothic" w:hAnsi="Century Gothic"/>
          <w:color w:val="595959" w:themeColor="text1" w:themeTint="A6"/>
        </w:rPr>
      </w:pPr>
      <w:r>
        <w:rPr>
          <w:rFonts w:ascii="Century Gothic" w:hAnsi="Century Gothic"/>
          <w:b/>
          <w:bCs/>
          <w:color w:val="005695"/>
          <w:spacing w:val="4"/>
          <w:sz w:val="21"/>
          <w:szCs w:val="21"/>
        </w:rPr>
        <w:t>EXAMPLE</w:t>
      </w:r>
      <w:r w:rsidRPr="00692F35">
        <w:rPr>
          <w:rFonts w:ascii="Century Gothic" w:hAnsi="Century Gothic"/>
          <w:color w:val="595959" w:themeColor="text1" w:themeTint="A6"/>
        </w:rPr>
        <w:t xml:space="preserve"> </w:t>
      </w:r>
      <w:r>
        <w:rPr>
          <w:rFonts w:ascii="Century Gothic" w:hAnsi="Century Gothic"/>
          <w:bCs/>
          <w:color w:val="C45911" w:themeColor="accent2" w:themeShade="BF"/>
          <w:sz w:val="20"/>
          <w:szCs w:val="20"/>
        </w:rPr>
        <w:br/>
      </w:r>
      <w:r w:rsidR="00F23629" w:rsidRPr="00041680">
        <w:rPr>
          <w:rFonts w:ascii="Century Gothic" w:hAnsi="Century Gothic"/>
          <w:bCs/>
          <w:color w:val="2E74B5" w:themeColor="accent1" w:themeShade="BF"/>
          <w:sz w:val="20"/>
          <w:szCs w:val="20"/>
        </w:rPr>
        <w:t>I had self-righteous pride, but then the world stop revolving around me</w:t>
      </w:r>
      <w:r w:rsidR="00F23629" w:rsidRPr="00890D4F">
        <w:rPr>
          <w:rFonts w:ascii="Century Gothic" w:hAnsi="Century Gothic"/>
          <w:bCs/>
          <w:color w:val="C45911" w:themeColor="accent2" w:themeShade="BF"/>
          <w:sz w:val="20"/>
          <w:szCs w:val="20"/>
        </w:rPr>
        <w:t>.</w:t>
      </w:r>
      <w:r w:rsidR="001B3D18" w:rsidRPr="00890D4F">
        <w:rPr>
          <w:rFonts w:ascii="Century Gothic" w:hAnsi="Century Gothic"/>
          <w:b/>
          <w:color w:val="C45911" w:themeColor="accent2" w:themeShade="BF"/>
          <w:sz w:val="20"/>
          <w:szCs w:val="20"/>
        </w:rPr>
        <w:t xml:space="preserve"> </w:t>
      </w:r>
      <w:r w:rsidR="00F23629" w:rsidRPr="00890D4F">
        <w:rPr>
          <w:rFonts w:ascii="Century Gothic" w:hAnsi="Century Gothic"/>
          <w:color w:val="595959" w:themeColor="text1" w:themeTint="A6"/>
          <w:sz w:val="20"/>
          <w:szCs w:val="20"/>
        </w:rPr>
        <w:t xml:space="preserve">My dad became seriously ill; diagnosed with diabetes, high </w:t>
      </w:r>
      <w:r w:rsidR="00F23629" w:rsidRPr="00890D4F">
        <w:rPr>
          <w:rFonts w:ascii="Century Gothic" w:hAnsi="Century Gothic"/>
          <w:color w:val="595959" w:themeColor="text1" w:themeTint="A6"/>
          <w:spacing w:val="4"/>
          <w:sz w:val="20"/>
          <w:szCs w:val="20"/>
        </w:rPr>
        <w:t xml:space="preserve">blood pressure, sudden loss of vision, and failed kidneys. In order to help around the house, I was homeschooled which allowed me to serve my dad meals and take care of his basic needs. I began to ‘wake up’ from my selfish pride as these events happened. As a twelve year old child </w:t>
      </w:r>
      <w:r w:rsidR="001B3D18" w:rsidRPr="00890D4F">
        <w:rPr>
          <w:rFonts w:ascii="Century Gothic" w:hAnsi="Century Gothic"/>
          <w:color w:val="595959" w:themeColor="text1" w:themeTint="A6"/>
          <w:spacing w:val="4"/>
          <w:sz w:val="20"/>
          <w:szCs w:val="20"/>
        </w:rPr>
        <w:br/>
      </w:r>
      <w:r w:rsidR="00F23629" w:rsidRPr="00890D4F">
        <w:rPr>
          <w:rFonts w:ascii="Century Gothic" w:hAnsi="Century Gothic"/>
          <w:color w:val="595959" w:themeColor="text1" w:themeTint="A6"/>
          <w:spacing w:val="4"/>
          <w:sz w:val="20"/>
          <w:szCs w:val="20"/>
        </w:rPr>
        <w:t xml:space="preserve">in homeschool, I witnessed </w:t>
      </w:r>
      <w:proofErr w:type="spellStart"/>
      <w:r w:rsidR="00F23629" w:rsidRPr="00890D4F">
        <w:rPr>
          <w:rFonts w:ascii="Century Gothic" w:hAnsi="Century Gothic"/>
          <w:color w:val="595959" w:themeColor="text1" w:themeTint="A6"/>
          <w:spacing w:val="4"/>
          <w:sz w:val="20"/>
          <w:szCs w:val="20"/>
        </w:rPr>
        <w:t>first hand</w:t>
      </w:r>
      <w:proofErr w:type="spellEnd"/>
      <w:r w:rsidR="00F23629" w:rsidRPr="00890D4F">
        <w:rPr>
          <w:rFonts w:ascii="Century Gothic" w:hAnsi="Century Gothic"/>
          <w:color w:val="595959" w:themeColor="text1" w:themeTint="A6"/>
          <w:spacing w:val="4"/>
          <w:sz w:val="20"/>
          <w:szCs w:val="20"/>
        </w:rPr>
        <w:t xml:space="preserve"> my Dad’s pain, sickness, and disease. I felt like King Darius. (Daniel 6:18-19</w:t>
      </w:r>
      <w:proofErr w:type="gramStart"/>
      <w:r w:rsidR="00F23629" w:rsidRPr="00890D4F">
        <w:rPr>
          <w:rFonts w:ascii="Century Gothic" w:hAnsi="Century Gothic"/>
          <w:color w:val="595959" w:themeColor="text1" w:themeTint="A6"/>
          <w:spacing w:val="4"/>
          <w:sz w:val="20"/>
          <w:szCs w:val="20"/>
        </w:rPr>
        <w:t>)  I</w:t>
      </w:r>
      <w:proofErr w:type="gramEnd"/>
      <w:r w:rsidR="00F23629" w:rsidRPr="00890D4F">
        <w:rPr>
          <w:rFonts w:ascii="Century Gothic" w:hAnsi="Century Gothic"/>
          <w:color w:val="595959" w:themeColor="text1" w:themeTint="A6"/>
          <w:spacing w:val="4"/>
          <w:sz w:val="20"/>
          <w:szCs w:val="20"/>
        </w:rPr>
        <w:t xml:space="preserve"> couldn’t sleep and I wanted God to “rescue him” from this den of disease.</w:t>
      </w:r>
      <w:r w:rsidR="001B3D18" w:rsidRPr="00890D4F">
        <w:rPr>
          <w:rFonts w:ascii="Century Gothic" w:hAnsi="Century Gothic"/>
          <w:color w:val="595959" w:themeColor="text1" w:themeTint="A6"/>
          <w:spacing w:val="4"/>
          <w:sz w:val="20"/>
          <w:szCs w:val="20"/>
        </w:rPr>
        <w:t xml:space="preserve"> </w:t>
      </w:r>
      <w:r w:rsidR="00F23629" w:rsidRPr="00890D4F">
        <w:rPr>
          <w:rFonts w:ascii="Century Gothic" w:hAnsi="Century Gothic"/>
          <w:color w:val="595959" w:themeColor="text1" w:themeTint="A6"/>
          <w:spacing w:val="4"/>
          <w:sz w:val="20"/>
          <w:szCs w:val="20"/>
        </w:rPr>
        <w:t xml:space="preserve">I wanted my </w:t>
      </w:r>
      <w:r w:rsidR="001B3D18" w:rsidRPr="00890D4F">
        <w:rPr>
          <w:rFonts w:ascii="Century Gothic" w:hAnsi="Century Gothic"/>
          <w:color w:val="595959" w:themeColor="text1" w:themeTint="A6"/>
          <w:spacing w:val="4"/>
          <w:sz w:val="20"/>
          <w:szCs w:val="20"/>
        </w:rPr>
        <w:br/>
      </w:r>
      <w:r w:rsidR="00F23629" w:rsidRPr="00890D4F">
        <w:rPr>
          <w:rFonts w:ascii="Century Gothic" w:hAnsi="Century Gothic"/>
          <w:color w:val="595959" w:themeColor="text1" w:themeTint="A6"/>
          <w:spacing w:val="4"/>
          <w:sz w:val="20"/>
          <w:szCs w:val="20"/>
        </w:rPr>
        <w:t>Dad have his vision back.</w:t>
      </w:r>
    </w:p>
    <w:p w14:paraId="445B5F0D" w14:textId="77777777" w:rsidR="00827C1A" w:rsidRPr="001B3D18" w:rsidRDefault="00827C1A" w:rsidP="00890D4F">
      <w:pPr>
        <w:ind w:left="360" w:right="270"/>
        <w:rPr>
          <w:rFonts w:ascii="Century Gothic" w:hAnsi="Century Gothic"/>
          <w:color w:val="595959" w:themeColor="text1" w:themeTint="A6"/>
          <w:sz w:val="10"/>
          <w:szCs w:val="10"/>
        </w:rPr>
      </w:pPr>
    </w:p>
    <w:p w14:paraId="3E987455" w14:textId="4E76A028"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The world stopped revolving around me, and I saw Jesus hold my Dad’s joy in the palm of His hand. My Dad’s smile flourished stronger even in the midst of the suffering. He was able to cry out like Daniel and say that the angel had shut the mouths of the lions that were meant to steal his joy. Jesus gave him peace</w:t>
      </w:r>
      <w:r w:rsidR="001B3D18" w:rsidRPr="00890D4F">
        <w:rPr>
          <w:rFonts w:ascii="Century Gothic" w:hAnsi="Century Gothic"/>
          <w:color w:val="595959" w:themeColor="text1" w:themeTint="A6"/>
          <w:sz w:val="20"/>
          <w:szCs w:val="20"/>
        </w:rPr>
        <w:br/>
      </w:r>
      <w:r w:rsidR="001B3D18" w:rsidRPr="00890D4F">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His</w:t>
      </w:r>
      <w:r w:rsidR="001B3D18" w:rsidRPr="00890D4F">
        <w:rPr>
          <w:rFonts w:ascii="Century Gothic" w:hAnsi="Century Gothic"/>
          <w:color w:val="595959" w:themeColor="text1" w:themeTint="A6"/>
          <w:sz w:val="20"/>
          <w:szCs w:val="20"/>
        </w:rPr>
        <w:t xml:space="preserve"> attitude transformed my heart.</w:t>
      </w:r>
    </w:p>
    <w:p w14:paraId="79B3BB77" w14:textId="77777777" w:rsidR="00827C1A" w:rsidRPr="001B3D18" w:rsidRDefault="00F23629" w:rsidP="00890D4F">
      <w:pPr>
        <w:ind w:left="360" w:right="270"/>
        <w:rPr>
          <w:rFonts w:ascii="Century Gothic" w:hAnsi="Century Gothic"/>
          <w:color w:val="595959" w:themeColor="text1" w:themeTint="A6"/>
          <w:sz w:val="10"/>
          <w:szCs w:val="10"/>
        </w:rPr>
      </w:pPr>
      <w:r w:rsidRPr="00692F35">
        <w:rPr>
          <w:rFonts w:ascii="Century Gothic" w:hAnsi="Century Gothic"/>
          <w:color w:val="595959" w:themeColor="text1" w:themeTint="A6"/>
        </w:rPr>
        <w:t xml:space="preserve"> </w:t>
      </w:r>
    </w:p>
    <w:p w14:paraId="7F2BB538"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What is your ‘alarm clock’? The ‘alarm clock’ in your life may be the drastic events that happen directly to you. It could be the systemic injustice that plagues our society.  </w:t>
      </w:r>
    </w:p>
    <w:p w14:paraId="4AD42240" w14:textId="77777777" w:rsidR="00827C1A" w:rsidRPr="00890D4F" w:rsidRDefault="00827C1A" w:rsidP="00890D4F">
      <w:pPr>
        <w:ind w:left="360" w:right="270"/>
        <w:rPr>
          <w:rFonts w:ascii="Century Gothic" w:hAnsi="Century Gothic"/>
          <w:color w:val="595959" w:themeColor="text1" w:themeTint="A6"/>
          <w:sz w:val="20"/>
          <w:szCs w:val="20"/>
        </w:rPr>
      </w:pPr>
    </w:p>
    <w:p w14:paraId="0DA27FA0" w14:textId="61685B3F" w:rsidR="00890D4F" w:rsidRDefault="004C7D9D" w:rsidP="004C7D9D">
      <w:pPr>
        <w:ind w:left="360" w:right="270"/>
        <w:rPr>
          <w:rFonts w:ascii="Century Gothic" w:hAnsi="Century Gothic"/>
          <w:color w:val="595959" w:themeColor="text1" w:themeTint="A6"/>
          <w:sz w:val="20"/>
          <w:szCs w:val="20"/>
        </w:rPr>
      </w:pPr>
      <w:r>
        <w:rPr>
          <w:rFonts w:ascii="Century Gothic" w:hAnsi="Century Gothic"/>
          <w:color w:val="595959" w:themeColor="text1" w:themeTint="A6"/>
          <w:sz w:val="20"/>
          <w:szCs w:val="20"/>
        </w:rPr>
        <w:br/>
      </w:r>
      <w:r>
        <w:rPr>
          <w:rFonts w:ascii="Century Gothic" w:hAnsi="Century Gothic"/>
          <w:color w:val="595959" w:themeColor="text1" w:themeTint="A6"/>
          <w:sz w:val="20"/>
          <w:szCs w:val="20"/>
        </w:rPr>
        <w:lastRenderedPageBreak/>
        <w:br/>
      </w:r>
      <w:r w:rsidR="00F23629" w:rsidRPr="00890D4F">
        <w:rPr>
          <w:rFonts w:ascii="Century Gothic" w:hAnsi="Century Gothic"/>
          <w:color w:val="595959" w:themeColor="text1" w:themeTint="A6"/>
          <w:sz w:val="20"/>
          <w:szCs w:val="20"/>
        </w:rPr>
        <w:t xml:space="preserve">Maybe you have asked God why this has happened to you. Maybe you have asked why </w:t>
      </w:r>
    </w:p>
    <w:p w14:paraId="017B107B" w14:textId="671AE3D0"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does God allow these injustices to happen? God can use what was meant for evil to transform someone into good. God may be refining you in the fire. He is transforming you like He did with King Darius. I believe the reason why Daniel was thrown into the den was so that we can see God transform the heart of a ruler who had caused oppression. </w:t>
      </w:r>
    </w:p>
    <w:p w14:paraId="09C995F7" w14:textId="0180FA68"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A better world is possible.</w:t>
      </w:r>
    </w:p>
    <w:p w14:paraId="37EB00FD" w14:textId="77777777" w:rsidR="001B3D18" w:rsidRPr="00692F35" w:rsidRDefault="001B3D18" w:rsidP="00890D4F">
      <w:pPr>
        <w:ind w:left="360" w:right="270"/>
        <w:rPr>
          <w:rFonts w:ascii="Century Gothic" w:hAnsi="Century Gothic"/>
          <w:color w:val="595959" w:themeColor="text1" w:themeTint="A6"/>
        </w:rPr>
      </w:pPr>
    </w:p>
    <w:p w14:paraId="1B85D522" w14:textId="77777777" w:rsidR="009148D1" w:rsidRDefault="009148D1" w:rsidP="00890D4F">
      <w:pPr>
        <w:ind w:left="360" w:right="270"/>
        <w:rPr>
          <w:rFonts w:ascii="Century Gothic" w:hAnsi="Century Gothic"/>
          <w:color w:val="595959" w:themeColor="text1" w:themeTint="A6"/>
        </w:rPr>
      </w:pPr>
      <w:r>
        <w:rPr>
          <w:rFonts w:ascii="Century Gothic" w:hAnsi="Century Gothic"/>
          <w:b/>
          <w:bCs/>
          <w:color w:val="005695"/>
          <w:spacing w:val="4"/>
          <w:sz w:val="21"/>
          <w:szCs w:val="21"/>
        </w:rPr>
        <w:t>TRANSITION</w:t>
      </w:r>
      <w:r w:rsidRPr="00692F35">
        <w:rPr>
          <w:rFonts w:ascii="Century Gothic" w:hAnsi="Century Gothic"/>
          <w:color w:val="595959" w:themeColor="text1" w:themeTint="A6"/>
        </w:rPr>
        <w:t xml:space="preserve"> </w:t>
      </w:r>
    </w:p>
    <w:p w14:paraId="0D557B3F" w14:textId="784E4CBE"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King Darius witnessed the hope of a better world by watching the rescue of Daniel.</w:t>
      </w:r>
    </w:p>
    <w:p w14:paraId="2365C6B4" w14:textId="77777777" w:rsidR="00827C1A" w:rsidRPr="00890D4F" w:rsidRDefault="00827C1A" w:rsidP="00890D4F">
      <w:pPr>
        <w:ind w:left="360" w:right="270"/>
        <w:rPr>
          <w:rFonts w:ascii="Century Gothic" w:hAnsi="Century Gothic"/>
          <w:color w:val="595959" w:themeColor="text1" w:themeTint="A6"/>
          <w:sz w:val="20"/>
          <w:szCs w:val="20"/>
        </w:rPr>
      </w:pPr>
    </w:p>
    <w:p w14:paraId="12849E51" w14:textId="77777777" w:rsidR="00827C1A" w:rsidRPr="00041680" w:rsidRDefault="00F23629" w:rsidP="00890D4F">
      <w:pPr>
        <w:ind w:left="360" w:right="270"/>
        <w:rPr>
          <w:rFonts w:ascii="Century Gothic" w:hAnsi="Century Gothic"/>
          <w:bCs/>
          <w:color w:val="2E74B5" w:themeColor="accent1" w:themeShade="BF"/>
          <w:sz w:val="20"/>
          <w:szCs w:val="20"/>
        </w:rPr>
      </w:pPr>
      <w:r w:rsidRPr="00041680">
        <w:rPr>
          <w:rFonts w:ascii="Century Gothic" w:hAnsi="Century Gothic"/>
          <w:bCs/>
          <w:color w:val="2E74B5" w:themeColor="accent1" w:themeShade="BF"/>
          <w:sz w:val="20"/>
          <w:szCs w:val="20"/>
        </w:rPr>
        <w:t>3. ‘Woke’ like Daniel</w:t>
      </w:r>
    </w:p>
    <w:p w14:paraId="04BA4260"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Daniel was </w:t>
      </w:r>
      <w:proofErr w:type="gramStart"/>
      <w:r w:rsidRPr="00890D4F">
        <w:rPr>
          <w:rFonts w:ascii="Century Gothic" w:hAnsi="Century Gothic"/>
          <w:color w:val="595959" w:themeColor="text1" w:themeTint="A6"/>
          <w:sz w:val="20"/>
          <w:szCs w:val="20"/>
        </w:rPr>
        <w:t>woke</w:t>
      </w:r>
      <w:proofErr w:type="gramEnd"/>
      <w:r w:rsidRPr="00890D4F">
        <w:rPr>
          <w:rFonts w:ascii="Century Gothic" w:hAnsi="Century Gothic"/>
          <w:color w:val="595959" w:themeColor="text1" w:themeTint="A6"/>
          <w:sz w:val="20"/>
          <w:szCs w:val="20"/>
        </w:rPr>
        <w:t>. He did not ignore the problems of the world, but rather pointed to the One who can bring peace. (Daniel 6:22). Daniel’s bold stance ultimately influenced King Darius to not only follow God, but also to continue to influence the entire culture (Daniel 6:26-27).</w:t>
      </w:r>
    </w:p>
    <w:p w14:paraId="78911225" w14:textId="77777777" w:rsidR="00827C1A" w:rsidRPr="00890D4F" w:rsidRDefault="00827C1A" w:rsidP="00890D4F">
      <w:pPr>
        <w:ind w:left="360" w:right="270"/>
        <w:rPr>
          <w:rFonts w:ascii="Century Gothic" w:hAnsi="Century Gothic"/>
          <w:color w:val="595959" w:themeColor="text1" w:themeTint="A6"/>
          <w:sz w:val="20"/>
          <w:szCs w:val="20"/>
        </w:rPr>
      </w:pPr>
    </w:p>
    <w:p w14:paraId="70721B43"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Daniel knew the one true God could rescue him, but he also wasn’t afraid of death. He continued to pray three times a day even after the decree was established! (Daniel 6:10). </w:t>
      </w:r>
    </w:p>
    <w:p w14:paraId="648CC310" w14:textId="77777777" w:rsidR="00827C1A" w:rsidRPr="00890D4F" w:rsidRDefault="00827C1A" w:rsidP="00890D4F">
      <w:pPr>
        <w:ind w:left="360" w:right="270"/>
        <w:rPr>
          <w:rFonts w:ascii="Century Gothic" w:hAnsi="Century Gothic"/>
          <w:color w:val="595959" w:themeColor="text1" w:themeTint="A6"/>
          <w:sz w:val="20"/>
          <w:szCs w:val="20"/>
        </w:rPr>
      </w:pPr>
    </w:p>
    <w:p w14:paraId="0724220B"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Daniel’s “woke-ness” empowered him to take a stand against injustice, even if it would possibly cost his life. </w:t>
      </w:r>
    </w:p>
    <w:p w14:paraId="103AC2AF" w14:textId="77777777" w:rsidR="00827C1A" w:rsidRPr="00890D4F" w:rsidRDefault="00827C1A" w:rsidP="00890D4F">
      <w:pPr>
        <w:ind w:left="360" w:right="270"/>
        <w:rPr>
          <w:rFonts w:ascii="Century Gothic" w:hAnsi="Century Gothic"/>
          <w:color w:val="595959" w:themeColor="text1" w:themeTint="A6"/>
          <w:sz w:val="20"/>
          <w:szCs w:val="20"/>
        </w:rPr>
      </w:pPr>
    </w:p>
    <w:p w14:paraId="394B8060"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In the same way, if we follow Jesus, it is essential we do not ignore the problems of this world.  This world is broken and is impossible to fix on our own. Activism without the solution of Jesus can get very discouraging. </w:t>
      </w:r>
    </w:p>
    <w:p w14:paraId="2088C3AF" w14:textId="77777777" w:rsidR="00827C1A" w:rsidRPr="00890D4F" w:rsidRDefault="00827C1A" w:rsidP="00890D4F">
      <w:pPr>
        <w:ind w:left="360" w:right="270"/>
        <w:rPr>
          <w:rFonts w:ascii="Century Gothic" w:hAnsi="Century Gothic"/>
          <w:color w:val="595959" w:themeColor="text1" w:themeTint="A6"/>
          <w:sz w:val="20"/>
          <w:szCs w:val="20"/>
        </w:rPr>
      </w:pPr>
    </w:p>
    <w:p w14:paraId="39C7DE20"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Just like Daniel stood against injustice even if it costed his life, Jesus continues to stand against injustice and He paid His life.</w:t>
      </w:r>
    </w:p>
    <w:p w14:paraId="43A14B64" w14:textId="77777777" w:rsidR="00827C1A" w:rsidRPr="00890D4F" w:rsidRDefault="00827C1A" w:rsidP="00890D4F">
      <w:pPr>
        <w:ind w:left="360" w:right="270"/>
        <w:rPr>
          <w:rFonts w:ascii="Century Gothic" w:hAnsi="Century Gothic"/>
          <w:color w:val="595959" w:themeColor="text1" w:themeTint="A6"/>
          <w:sz w:val="20"/>
          <w:szCs w:val="20"/>
        </w:rPr>
      </w:pPr>
    </w:p>
    <w:p w14:paraId="1DD60609"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Even after the satraps tricked him, Daniel was still willing to risk his life! Jesus also willingly embraced death although he was rejected by others. This is the gospel.</w:t>
      </w:r>
    </w:p>
    <w:p w14:paraId="36B23E6B" w14:textId="77777777" w:rsidR="00827C1A" w:rsidRPr="00890D4F" w:rsidRDefault="00827C1A" w:rsidP="00890D4F">
      <w:pPr>
        <w:ind w:left="360" w:right="270"/>
        <w:rPr>
          <w:rFonts w:ascii="Century Gothic" w:hAnsi="Century Gothic"/>
          <w:color w:val="595959" w:themeColor="text1" w:themeTint="A6"/>
          <w:sz w:val="20"/>
          <w:szCs w:val="20"/>
        </w:rPr>
      </w:pPr>
    </w:p>
    <w:p w14:paraId="6F115CB8" w14:textId="77777777" w:rsidR="00827C1A" w:rsidRPr="00890D4F" w:rsidRDefault="00F23629" w:rsidP="00890D4F">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[Share personal story of how Jesus motivated you to share the gospel with others] </w:t>
      </w:r>
    </w:p>
    <w:p w14:paraId="081EF47C" w14:textId="77777777" w:rsidR="00827C1A" w:rsidRPr="00692F35" w:rsidRDefault="00827C1A">
      <w:pPr>
        <w:rPr>
          <w:rFonts w:ascii="Century Gothic" w:hAnsi="Century Gothic"/>
          <w:color w:val="595959" w:themeColor="text1" w:themeTint="A6"/>
        </w:rPr>
      </w:pPr>
    </w:p>
    <w:p w14:paraId="6EE31B98" w14:textId="77777777" w:rsidR="009148D1" w:rsidRDefault="009148D1">
      <w:pPr>
        <w:rPr>
          <w:rFonts w:ascii="Century Gothic" w:hAnsi="Century Gothic"/>
          <w:b/>
          <w:color w:val="595959" w:themeColor="text1" w:themeTint="A6"/>
          <w:sz w:val="36"/>
          <w:szCs w:val="36"/>
        </w:rPr>
      </w:pPr>
    </w:p>
    <w:p w14:paraId="19A678C1" w14:textId="77777777" w:rsidR="009148D1" w:rsidRDefault="009148D1">
      <w:pPr>
        <w:rPr>
          <w:rFonts w:ascii="Century Gothic" w:hAnsi="Century Gothic"/>
          <w:b/>
          <w:color w:val="595959" w:themeColor="text1" w:themeTint="A6"/>
          <w:sz w:val="36"/>
          <w:szCs w:val="36"/>
        </w:rPr>
      </w:pPr>
    </w:p>
    <w:p w14:paraId="22733232" w14:textId="77777777" w:rsidR="009148D1" w:rsidRDefault="009148D1">
      <w:pPr>
        <w:rPr>
          <w:rFonts w:ascii="Century Gothic" w:hAnsi="Century Gothic"/>
          <w:b/>
          <w:color w:val="595959" w:themeColor="text1" w:themeTint="A6"/>
          <w:sz w:val="36"/>
          <w:szCs w:val="36"/>
        </w:rPr>
      </w:pPr>
    </w:p>
    <w:p w14:paraId="385976D7" w14:textId="77777777" w:rsidR="009148D1" w:rsidRDefault="009148D1">
      <w:pPr>
        <w:rPr>
          <w:rFonts w:ascii="Century Gothic" w:hAnsi="Century Gothic"/>
          <w:b/>
          <w:color w:val="595959" w:themeColor="text1" w:themeTint="A6"/>
          <w:sz w:val="36"/>
          <w:szCs w:val="36"/>
        </w:rPr>
      </w:pPr>
    </w:p>
    <w:p w14:paraId="5B30E54E" w14:textId="77777777" w:rsidR="009148D1" w:rsidRDefault="009148D1">
      <w:pPr>
        <w:rPr>
          <w:rFonts w:ascii="Century Gothic" w:hAnsi="Century Gothic"/>
          <w:b/>
          <w:color w:val="595959" w:themeColor="text1" w:themeTint="A6"/>
          <w:sz w:val="36"/>
          <w:szCs w:val="36"/>
        </w:rPr>
      </w:pPr>
    </w:p>
    <w:p w14:paraId="7DD9BAF2" w14:textId="77777777" w:rsidR="009148D1" w:rsidRDefault="009148D1">
      <w:pPr>
        <w:rPr>
          <w:rFonts w:ascii="Century Gothic" w:hAnsi="Century Gothic"/>
          <w:b/>
          <w:color w:val="595959" w:themeColor="text1" w:themeTint="A6"/>
          <w:sz w:val="36"/>
          <w:szCs w:val="36"/>
        </w:rPr>
      </w:pPr>
    </w:p>
    <w:p w14:paraId="24E5DF69" w14:textId="77777777" w:rsidR="009148D1" w:rsidRDefault="009148D1">
      <w:pPr>
        <w:rPr>
          <w:rFonts w:ascii="Century Gothic" w:hAnsi="Century Gothic"/>
          <w:b/>
          <w:color w:val="595959" w:themeColor="text1" w:themeTint="A6"/>
          <w:sz w:val="36"/>
          <w:szCs w:val="36"/>
        </w:rPr>
      </w:pPr>
    </w:p>
    <w:p w14:paraId="21B87E9C" w14:textId="77777777" w:rsidR="009148D1" w:rsidRDefault="009148D1">
      <w:pPr>
        <w:rPr>
          <w:rFonts w:ascii="Century Gothic" w:hAnsi="Century Gothic"/>
          <w:b/>
          <w:color w:val="595959" w:themeColor="text1" w:themeTint="A6"/>
          <w:sz w:val="36"/>
          <w:szCs w:val="36"/>
        </w:rPr>
      </w:pPr>
    </w:p>
    <w:p w14:paraId="59ED0E0B" w14:textId="77777777" w:rsidR="00890D4F" w:rsidRDefault="00890D4F" w:rsidP="008C3AC8">
      <w:pPr>
        <w:rPr>
          <w:rFonts w:ascii="Century Gothic" w:eastAsia="Times New Roman" w:hAnsi="Century Gothic"/>
          <w:color w:val="003257"/>
          <w:sz w:val="36"/>
          <w:szCs w:val="36"/>
        </w:rPr>
      </w:pPr>
    </w:p>
    <w:p w14:paraId="2695F36B" w14:textId="7BF33E25" w:rsidR="00827C1A" w:rsidRPr="008C3AC8" w:rsidRDefault="008C3AC8" w:rsidP="004C7D9D">
      <w:pPr>
        <w:ind w:left="360" w:right="270"/>
        <w:rPr>
          <w:rFonts w:ascii="Century Gothic" w:hAnsi="Century Gothic"/>
          <w:b/>
          <w:color w:val="595959" w:themeColor="text1" w:themeTint="A6"/>
          <w:sz w:val="36"/>
          <w:szCs w:val="36"/>
          <w:u w:val="single"/>
        </w:rPr>
      </w:pPr>
      <w:r>
        <w:rPr>
          <w:rFonts w:ascii="Century Gothic" w:eastAsia="Times New Roman" w:hAnsi="Century Gothic"/>
          <w:color w:val="003257"/>
          <w:sz w:val="36"/>
          <w:szCs w:val="36"/>
        </w:rPr>
        <w:lastRenderedPageBreak/>
        <w:t>Call to Faith</w:t>
      </w:r>
    </w:p>
    <w:p w14:paraId="61A81674" w14:textId="77777777" w:rsidR="00827C1A" w:rsidRPr="00692F35" w:rsidRDefault="00827C1A" w:rsidP="004C7D9D">
      <w:pPr>
        <w:ind w:left="360" w:right="270"/>
        <w:rPr>
          <w:rFonts w:ascii="Century Gothic" w:hAnsi="Century Gothic"/>
          <w:color w:val="595959" w:themeColor="text1" w:themeTint="A6"/>
          <w:sz w:val="20"/>
          <w:szCs w:val="20"/>
        </w:rPr>
      </w:pPr>
    </w:p>
    <w:p w14:paraId="08723E08"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The kingdom of God is designed to stand up for justice in the midst of systemic injustice and division within certain earthly kingdoms. We can see the brokenness and pain within our world (Circle 2 – refer to injustice, brutality, death etc. left side of mural) </w:t>
      </w:r>
    </w:p>
    <w:p w14:paraId="21C25CE0" w14:textId="77777777" w:rsidR="00827C1A" w:rsidRPr="00692F35" w:rsidRDefault="00827C1A" w:rsidP="004C7D9D">
      <w:pPr>
        <w:ind w:left="360" w:right="270"/>
        <w:rPr>
          <w:rFonts w:ascii="Century Gothic" w:hAnsi="Century Gothic"/>
          <w:color w:val="595959" w:themeColor="text1" w:themeTint="A6"/>
        </w:rPr>
      </w:pPr>
    </w:p>
    <w:p w14:paraId="7DAE6073" w14:textId="720CC5C1" w:rsidR="00827C1A" w:rsidRPr="00890D4F" w:rsidRDefault="008C3AC8" w:rsidP="004C7D9D">
      <w:pPr>
        <w:ind w:left="360" w:right="270"/>
        <w:rPr>
          <w:rFonts w:ascii="Century Gothic" w:hAnsi="Century Gothic"/>
          <w:color w:val="595959" w:themeColor="text1" w:themeTint="A6"/>
          <w:sz w:val="20"/>
          <w:szCs w:val="20"/>
        </w:rPr>
      </w:pPr>
      <w:r>
        <w:rPr>
          <w:rFonts w:ascii="Century Gothic" w:hAnsi="Century Gothic"/>
          <w:b/>
          <w:bCs/>
          <w:color w:val="005695"/>
          <w:spacing w:val="4"/>
          <w:sz w:val="21"/>
          <w:szCs w:val="21"/>
        </w:rPr>
        <w:t>THE GOSPEL</w:t>
      </w:r>
      <w:r>
        <w:rPr>
          <w:rFonts w:ascii="Century Gothic" w:hAnsi="Century Gothic"/>
          <w:color w:val="595959" w:themeColor="text1" w:themeTint="A6"/>
        </w:rPr>
        <w:br/>
      </w:r>
      <w:r w:rsidR="00F23629" w:rsidRPr="004C7D9D">
        <w:rPr>
          <w:rFonts w:ascii="Century Gothic" w:hAnsi="Century Gothic"/>
          <w:color w:val="595959" w:themeColor="text1" w:themeTint="A6"/>
          <w:spacing w:val="3"/>
          <w:sz w:val="20"/>
          <w:szCs w:val="20"/>
        </w:rPr>
        <w:t xml:space="preserve">We are all created in the image of God. He made us with purpose, dignity, and beauty. We were designed to live in peace with one another, enjoying the unique characteristics of every people group, and learning from one another, with God at the center of our relationships. </w:t>
      </w:r>
    </w:p>
    <w:p w14:paraId="25B70F8B" w14:textId="77777777" w:rsidR="00827C1A" w:rsidRPr="00890D4F" w:rsidRDefault="00827C1A" w:rsidP="004C7D9D">
      <w:pPr>
        <w:ind w:left="360" w:right="270"/>
        <w:rPr>
          <w:rFonts w:ascii="Century Gothic" w:hAnsi="Century Gothic"/>
          <w:color w:val="595959" w:themeColor="text1" w:themeTint="A6"/>
          <w:sz w:val="20"/>
          <w:szCs w:val="20"/>
        </w:rPr>
      </w:pPr>
    </w:p>
    <w:p w14:paraId="7ADC1365" w14:textId="7A053B43" w:rsidR="00827C1A" w:rsidRPr="004C7D9D" w:rsidRDefault="00F23629" w:rsidP="004C7D9D">
      <w:pPr>
        <w:ind w:left="360" w:right="270"/>
        <w:rPr>
          <w:rFonts w:ascii="Century Gothic" w:hAnsi="Century Gothic"/>
          <w:color w:val="595959" w:themeColor="text1" w:themeTint="A6"/>
          <w:spacing w:val="-3"/>
          <w:sz w:val="20"/>
          <w:szCs w:val="20"/>
        </w:rPr>
      </w:pPr>
      <w:r w:rsidRPr="004C7D9D">
        <w:rPr>
          <w:rFonts w:ascii="Century Gothic" w:hAnsi="Century Gothic"/>
          <w:color w:val="595959" w:themeColor="text1" w:themeTint="A6"/>
          <w:spacing w:val="-3"/>
          <w:sz w:val="20"/>
          <w:szCs w:val="20"/>
        </w:rPr>
        <w:t>But that is not the world we are living in today. We thought we could do better if we put ourselves at the center of the story, shoving God to the side. The results have been disastrous. Today, our world is clearly divided and hurting. Our ethnic journeys include the story of this pain, past and present. The brokenness is not just external; it’s also within each of us. We carry scars from things that people have said, done, or n</w:t>
      </w:r>
      <w:r w:rsidR="004C7D9D">
        <w:rPr>
          <w:rFonts w:ascii="Century Gothic" w:hAnsi="Century Gothic"/>
          <w:color w:val="595959" w:themeColor="text1" w:themeTint="A6"/>
          <w:spacing w:val="-3"/>
          <w:sz w:val="20"/>
          <w:szCs w:val="20"/>
        </w:rPr>
        <w:t xml:space="preserve">ot done to us. Our scars end up </w:t>
      </w:r>
      <w:r w:rsidRPr="004C7D9D">
        <w:rPr>
          <w:rFonts w:ascii="Century Gothic" w:hAnsi="Century Gothic"/>
          <w:color w:val="595959" w:themeColor="text1" w:themeTint="A6"/>
          <w:spacing w:val="-3"/>
          <w:sz w:val="20"/>
          <w:szCs w:val="20"/>
        </w:rPr>
        <w:t xml:space="preserve">damaging others, causing more pain as we tolerate or even participate in systems that oppress people. </w:t>
      </w:r>
    </w:p>
    <w:p w14:paraId="67E109F7" w14:textId="77777777" w:rsidR="00827C1A" w:rsidRPr="00890D4F" w:rsidRDefault="00827C1A" w:rsidP="004C7D9D">
      <w:pPr>
        <w:ind w:left="360" w:right="270"/>
        <w:rPr>
          <w:rFonts w:ascii="Century Gothic" w:hAnsi="Century Gothic"/>
          <w:color w:val="595959" w:themeColor="text1" w:themeTint="A6"/>
          <w:sz w:val="20"/>
          <w:szCs w:val="20"/>
        </w:rPr>
      </w:pPr>
    </w:p>
    <w:p w14:paraId="3F4847BC"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God did not turn away, leaving us stuck in our brokenness. Jesus took our personal sin and our world’s sin into the grave with him. He defeated and redeemed it by coming back to life, proving that death &amp; destruction do not have the final say. Jesus came to heal us, to affirm the beauty of how he made us, and to free us from the damage of brokenness done to us and by us, by individuals and systems—and to pardon us for the part we’ve played in that mess. Our broken ethnic stories become healed and redeemed as we follow Jesus. He helps us embrace our ethnic stories and offers us new hearts and new love to reconcile with each other and work towards restoration. </w:t>
      </w:r>
    </w:p>
    <w:p w14:paraId="52F4CC90" w14:textId="77777777" w:rsidR="00827C1A" w:rsidRPr="00890D4F" w:rsidRDefault="00827C1A" w:rsidP="004C7D9D">
      <w:pPr>
        <w:ind w:left="360" w:right="270"/>
        <w:rPr>
          <w:rFonts w:ascii="Century Gothic" w:hAnsi="Century Gothic"/>
          <w:color w:val="595959" w:themeColor="text1" w:themeTint="A6"/>
          <w:sz w:val="20"/>
          <w:szCs w:val="20"/>
        </w:rPr>
      </w:pPr>
    </w:p>
    <w:p w14:paraId="1458A547"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As he heals us, he’s not satisfied with our individual transformation alone. Jesus leads us toward restoring relationships, repairing communities, and seeking justice. He breaks our chains of apathy, fear, and pain, and he sends us out to help break others’ chains as well. And he invites us to share God’s story of restoration with others. Our restored ethnic stories help bring healing and restoration to our communities and to our world. To follow Jesus is to trust him with our personal and collective pain and brokenness, and to trust that by defeating death, he has the power to make all things right. </w:t>
      </w:r>
    </w:p>
    <w:p w14:paraId="27C95D07" w14:textId="77777777" w:rsidR="00827C1A" w:rsidRPr="00692F35" w:rsidRDefault="00827C1A" w:rsidP="004C7D9D">
      <w:pPr>
        <w:ind w:left="360" w:right="270"/>
        <w:rPr>
          <w:rFonts w:ascii="Century Gothic" w:hAnsi="Century Gothic"/>
          <w:color w:val="595959" w:themeColor="text1" w:themeTint="A6"/>
        </w:rPr>
      </w:pPr>
    </w:p>
    <w:p w14:paraId="78725594" w14:textId="5FB3FCA0" w:rsidR="008C3AC8" w:rsidRDefault="008C3AC8" w:rsidP="004C7D9D">
      <w:pPr>
        <w:ind w:left="360" w:right="270"/>
        <w:rPr>
          <w:rFonts w:ascii="Century Gothic" w:hAnsi="Century Gothic"/>
          <w:color w:val="595959" w:themeColor="text1" w:themeTint="A6"/>
        </w:rPr>
      </w:pPr>
      <w:r>
        <w:rPr>
          <w:rFonts w:ascii="Century Gothic" w:hAnsi="Century Gothic"/>
          <w:b/>
          <w:bCs/>
          <w:color w:val="005695"/>
          <w:spacing w:val="4"/>
          <w:sz w:val="21"/>
          <w:szCs w:val="21"/>
        </w:rPr>
        <w:t>INVITATION TO RESPOND</w:t>
      </w:r>
    </w:p>
    <w:p w14:paraId="4F1F6FF3" w14:textId="264842C2" w:rsidR="005A2610"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Let’s take some next steps in response to what we have been learning. Each of </w:t>
      </w:r>
      <w:r w:rsidR="004C7D9D">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 xml:space="preserve">us may be in a different place in how we connect our ethnic story and God’s </w:t>
      </w:r>
      <w:r w:rsidR="005A2610" w:rsidRPr="00890D4F">
        <w:rPr>
          <w:rFonts w:ascii="Century Gothic" w:hAnsi="Century Gothic"/>
          <w:color w:val="595959" w:themeColor="text1" w:themeTint="A6"/>
          <w:sz w:val="20"/>
          <w:szCs w:val="20"/>
        </w:rPr>
        <w:br/>
      </w:r>
    </w:p>
    <w:p w14:paraId="43E4CFC3" w14:textId="0416AB6D"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story. That is fine. No matter where we find ourselves today, God is inviting us to go deeper into his story of redemption. Which of these 3 invitations do you want to respond to? </w:t>
      </w:r>
    </w:p>
    <w:p w14:paraId="3C035544" w14:textId="77777777" w:rsidR="00827C1A" w:rsidRPr="00890D4F" w:rsidRDefault="00827C1A" w:rsidP="004C7D9D">
      <w:pPr>
        <w:ind w:left="360" w:right="270"/>
        <w:rPr>
          <w:rFonts w:ascii="Century Gothic" w:hAnsi="Century Gothic"/>
          <w:color w:val="595959" w:themeColor="text1" w:themeTint="A6"/>
          <w:sz w:val="20"/>
          <w:szCs w:val="20"/>
        </w:rPr>
      </w:pPr>
    </w:p>
    <w:p w14:paraId="66EADAFB" w14:textId="59BD7A61"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1. The call to forgive. In Matthew 6:12, Jesus teaches his disciples to pray, “And forgive us our sins, as we also have forgiven those who have sinned against us.” (ISV). To experience</w:t>
      </w:r>
      <w:r w:rsidR="004C7D9D">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 xml:space="preserve">God’s forgiveness requires that we forgive others. Forgiveness is not optional as we follow Jesus. Which individuals and groups of people do you need to forgive? </w:t>
      </w:r>
    </w:p>
    <w:p w14:paraId="5ADFC1BF" w14:textId="77777777" w:rsidR="00827C1A" w:rsidRPr="00890D4F" w:rsidRDefault="00827C1A" w:rsidP="004C7D9D">
      <w:pPr>
        <w:ind w:left="360" w:right="270"/>
        <w:rPr>
          <w:rFonts w:ascii="Century Gothic" w:hAnsi="Century Gothic"/>
          <w:color w:val="595959" w:themeColor="text1" w:themeTint="A6"/>
          <w:sz w:val="20"/>
          <w:szCs w:val="20"/>
        </w:rPr>
      </w:pPr>
    </w:p>
    <w:p w14:paraId="5518B22C" w14:textId="1B1FF52D"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2. The call to share this story of Jesus as Reconciler. We will take a moment and do 10 </w:t>
      </w:r>
      <w:r w:rsidR="004C7D9D">
        <w:rPr>
          <w:rFonts w:ascii="Century Gothic" w:hAnsi="Century Gothic"/>
          <w:color w:val="595959" w:themeColor="text1" w:themeTint="A6"/>
          <w:sz w:val="20"/>
          <w:szCs w:val="20"/>
        </w:rPr>
        <w:br/>
      </w:r>
      <w:r w:rsidR="004C7D9D">
        <w:rPr>
          <w:rFonts w:ascii="Century Gothic" w:hAnsi="Century Gothic"/>
          <w:color w:val="595959" w:themeColor="text1" w:themeTint="A6"/>
          <w:sz w:val="20"/>
          <w:szCs w:val="20"/>
        </w:rPr>
        <w:br/>
      </w:r>
      <w:r w:rsidR="004C7D9D">
        <w:rPr>
          <w:rFonts w:ascii="Century Gothic" w:hAnsi="Century Gothic"/>
          <w:color w:val="595959" w:themeColor="text1" w:themeTint="A6"/>
          <w:sz w:val="20"/>
          <w:szCs w:val="20"/>
        </w:rPr>
        <w:lastRenderedPageBreak/>
        <w:br/>
      </w:r>
      <w:r w:rsidR="004C7D9D">
        <w:rPr>
          <w:rFonts w:ascii="Century Gothic" w:hAnsi="Century Gothic"/>
          <w:color w:val="595959" w:themeColor="text1" w:themeTint="A6"/>
          <w:sz w:val="20"/>
          <w:szCs w:val="20"/>
        </w:rPr>
        <w:br/>
      </w:r>
      <w:r w:rsidRPr="00890D4F">
        <w:rPr>
          <w:rFonts w:ascii="Century Gothic" w:hAnsi="Century Gothic"/>
          <w:color w:val="595959" w:themeColor="text1" w:themeTint="A6"/>
          <w:sz w:val="20"/>
          <w:szCs w:val="20"/>
        </w:rPr>
        <w:t xml:space="preserve">seconds of listening prayer. Please ask God who else around you needs to hear this message of hope? With whom can you share the gospel this week? </w:t>
      </w:r>
    </w:p>
    <w:p w14:paraId="2F783081" w14:textId="77777777" w:rsidR="00827C1A" w:rsidRPr="00890D4F" w:rsidRDefault="00827C1A" w:rsidP="004C7D9D">
      <w:pPr>
        <w:ind w:left="360" w:right="270"/>
        <w:rPr>
          <w:rFonts w:ascii="Century Gothic" w:hAnsi="Century Gothic"/>
          <w:color w:val="595959" w:themeColor="text1" w:themeTint="A6"/>
          <w:sz w:val="20"/>
          <w:szCs w:val="20"/>
        </w:rPr>
      </w:pPr>
    </w:p>
    <w:p w14:paraId="30E99BA2"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3. The invitation to adult faith in Jesus. Some of us are ready to make a new faith decision. Are you willing to say yes to following Jesus for yourself, to be healed, forgiven, and transformed by him in all of who you are, including your ethnic </w:t>
      </w:r>
      <w:proofErr w:type="gramStart"/>
      <w:r w:rsidRPr="00890D4F">
        <w:rPr>
          <w:rFonts w:ascii="Century Gothic" w:hAnsi="Century Gothic"/>
          <w:color w:val="595959" w:themeColor="text1" w:themeTint="A6"/>
          <w:sz w:val="20"/>
          <w:szCs w:val="20"/>
        </w:rPr>
        <w:t>story.</w:t>
      </w:r>
      <w:proofErr w:type="gramEnd"/>
      <w:r w:rsidRPr="00890D4F">
        <w:rPr>
          <w:rFonts w:ascii="Century Gothic" w:hAnsi="Century Gothic"/>
          <w:color w:val="595959" w:themeColor="text1" w:themeTint="A6"/>
          <w:sz w:val="20"/>
          <w:szCs w:val="20"/>
        </w:rPr>
        <w:t xml:space="preserve"> Will you say yes to him? </w:t>
      </w:r>
    </w:p>
    <w:p w14:paraId="0D04565E" w14:textId="77777777" w:rsidR="00827C1A" w:rsidRPr="00890D4F" w:rsidRDefault="00827C1A" w:rsidP="004C7D9D">
      <w:pPr>
        <w:ind w:left="360" w:right="270"/>
        <w:rPr>
          <w:rFonts w:ascii="Century Gothic" w:hAnsi="Century Gothic"/>
          <w:color w:val="595959" w:themeColor="text1" w:themeTint="A6"/>
          <w:sz w:val="20"/>
          <w:szCs w:val="20"/>
        </w:rPr>
      </w:pPr>
    </w:p>
    <w:p w14:paraId="7A7216AE" w14:textId="77777777" w:rsidR="00827C1A" w:rsidRPr="00890D4F" w:rsidRDefault="00F23629" w:rsidP="004C7D9D">
      <w:pPr>
        <w:ind w:left="360" w:right="270"/>
        <w:rPr>
          <w:rFonts w:ascii="Century Gothic" w:hAnsi="Century Gothic"/>
          <w:color w:val="595959" w:themeColor="text1" w:themeTint="A6"/>
          <w:sz w:val="20"/>
          <w:szCs w:val="20"/>
        </w:rPr>
      </w:pPr>
      <w:r w:rsidRPr="00890D4F">
        <w:rPr>
          <w:rFonts w:ascii="Century Gothic" w:hAnsi="Century Gothic"/>
          <w:color w:val="595959" w:themeColor="text1" w:themeTint="A6"/>
          <w:sz w:val="20"/>
          <w:szCs w:val="20"/>
        </w:rPr>
        <w:t xml:space="preserve">On the cross, Jesus paid for all the debts of the world. And because Jesus rose again, we can start over. If you are ready, please pray this prayer. </w:t>
      </w:r>
    </w:p>
    <w:p w14:paraId="05DD1CCE" w14:textId="77777777" w:rsidR="00827C1A" w:rsidRPr="00890D4F" w:rsidRDefault="00827C1A" w:rsidP="004C7D9D">
      <w:pPr>
        <w:ind w:left="360" w:right="270"/>
        <w:rPr>
          <w:rFonts w:ascii="Century Gothic" w:hAnsi="Century Gothic"/>
          <w:color w:val="595959" w:themeColor="text1" w:themeTint="A6"/>
          <w:sz w:val="20"/>
          <w:szCs w:val="20"/>
        </w:rPr>
      </w:pPr>
    </w:p>
    <w:p w14:paraId="0EA6CD9A" w14:textId="77777777" w:rsidR="00827C1A" w:rsidRPr="00890D4F" w:rsidRDefault="00F23629" w:rsidP="004C7D9D">
      <w:pPr>
        <w:ind w:left="360" w:right="270"/>
        <w:rPr>
          <w:rFonts w:ascii="Century Gothic" w:hAnsi="Century Gothic"/>
          <w:b/>
          <w:color w:val="595959" w:themeColor="text1" w:themeTint="A6"/>
          <w:sz w:val="20"/>
          <w:szCs w:val="20"/>
        </w:rPr>
      </w:pPr>
      <w:r w:rsidRPr="00890D4F">
        <w:rPr>
          <w:rFonts w:ascii="Century Gothic" w:hAnsi="Century Gothic"/>
          <w:color w:val="595959" w:themeColor="text1" w:themeTint="A6"/>
          <w:sz w:val="20"/>
          <w:szCs w:val="20"/>
        </w:rPr>
        <w:t>“God, I believe Jesus is your Son, the Savior of the world. I believe he died on the cross for me and took away all my sins, paying the cost for all of us. I believe in my heart that you raised Jesus from the dead and that he is alive today. I ask that you forgive me for the wrongs that I have done. I receive your forgiveness into my life. By faith I submit all parts of my life to Jesus as King. Please change me; make me the person you want me to be. I commit to being a member of your family on earth, pursuing your purposes and mission for the world. I give you my heart; I give you my life; I want to know you more! In Jesus’ name, Amen.”</w:t>
      </w:r>
    </w:p>
    <w:p w14:paraId="302A3A5A" w14:textId="77777777" w:rsidR="00827C1A" w:rsidRPr="00890D4F" w:rsidRDefault="00827C1A" w:rsidP="004C7D9D">
      <w:pPr>
        <w:ind w:left="360" w:right="270"/>
        <w:rPr>
          <w:rFonts w:ascii="Century Gothic" w:hAnsi="Century Gothic"/>
          <w:b/>
          <w:color w:val="595959" w:themeColor="text1" w:themeTint="A6"/>
          <w:sz w:val="20"/>
          <w:szCs w:val="20"/>
        </w:rPr>
      </w:pPr>
    </w:p>
    <w:p w14:paraId="5F0D6B61" w14:textId="0CE3EE7D" w:rsidR="00827C1A" w:rsidRPr="00890D4F" w:rsidRDefault="00F23629" w:rsidP="004C7D9D">
      <w:pPr>
        <w:ind w:left="360" w:right="270"/>
        <w:rPr>
          <w:rFonts w:ascii="Century Gothic" w:hAnsi="Century Gothic"/>
          <w:i/>
          <w:color w:val="595959" w:themeColor="text1" w:themeTint="A6"/>
          <w:sz w:val="20"/>
          <w:szCs w:val="20"/>
        </w:rPr>
      </w:pPr>
      <w:r w:rsidRPr="00890D4F">
        <w:rPr>
          <w:rFonts w:ascii="Century Gothic" w:hAnsi="Century Gothic"/>
          <w:i/>
          <w:color w:val="595959" w:themeColor="text1" w:themeTint="A6"/>
          <w:sz w:val="20"/>
          <w:szCs w:val="20"/>
        </w:rPr>
        <w:t xml:space="preserve">*Have the Better World Pocket </w:t>
      </w:r>
      <w:proofErr w:type="spellStart"/>
      <w:r w:rsidRPr="00890D4F">
        <w:rPr>
          <w:rFonts w:ascii="Century Gothic" w:hAnsi="Century Gothic"/>
          <w:i/>
          <w:color w:val="595959" w:themeColor="text1" w:themeTint="A6"/>
          <w:sz w:val="20"/>
          <w:szCs w:val="20"/>
        </w:rPr>
        <w:t>Proxe</w:t>
      </w:r>
      <w:proofErr w:type="spellEnd"/>
      <w:r w:rsidRPr="00890D4F">
        <w:rPr>
          <w:rFonts w:ascii="Century Gothic" w:hAnsi="Century Gothic"/>
          <w:i/>
          <w:color w:val="595959" w:themeColor="text1" w:themeTint="A6"/>
          <w:sz w:val="20"/>
          <w:szCs w:val="20"/>
        </w:rPr>
        <w:t xml:space="preserve"> and script available with student leaders to</w:t>
      </w:r>
      <w:r w:rsidR="004C7D9D">
        <w:rPr>
          <w:rFonts w:ascii="Century Gothic" w:hAnsi="Century Gothic"/>
          <w:i/>
          <w:color w:val="595959" w:themeColor="text1" w:themeTint="A6"/>
          <w:sz w:val="20"/>
          <w:szCs w:val="20"/>
        </w:rPr>
        <w:br/>
      </w:r>
      <w:r w:rsidRPr="00890D4F">
        <w:rPr>
          <w:rFonts w:ascii="Century Gothic" w:hAnsi="Century Gothic"/>
          <w:i/>
          <w:color w:val="595959" w:themeColor="text1" w:themeTint="A6"/>
          <w:sz w:val="20"/>
          <w:szCs w:val="20"/>
        </w:rPr>
        <w:t>hand out.</w:t>
      </w:r>
    </w:p>
    <w:p w14:paraId="20DD5C87" w14:textId="77777777" w:rsidR="00827C1A" w:rsidRPr="00692F35" w:rsidRDefault="00827C1A" w:rsidP="004C7D9D">
      <w:pPr>
        <w:ind w:left="360" w:right="270"/>
        <w:rPr>
          <w:rFonts w:ascii="Century Gothic" w:hAnsi="Century Gothic"/>
          <w:b/>
          <w:i/>
          <w:color w:val="595959" w:themeColor="text1" w:themeTint="A6"/>
        </w:rPr>
      </w:pPr>
    </w:p>
    <w:p w14:paraId="02608CEC" w14:textId="77777777" w:rsidR="00041680" w:rsidRDefault="00041680" w:rsidP="00041680">
      <w:pPr>
        <w:ind w:left="270" w:right="270"/>
        <w:rPr>
          <w:rFonts w:ascii="Century Gothic" w:hAnsi="Century Gothic"/>
          <w:color w:val="595959" w:themeColor="text1" w:themeTint="A6"/>
        </w:rPr>
      </w:pPr>
      <w:r>
        <w:rPr>
          <w:rFonts w:ascii="Century Gothic" w:hAnsi="Century Gothic"/>
          <w:b/>
          <w:bCs/>
          <w:color w:val="005695"/>
          <w:spacing w:val="4"/>
          <w:sz w:val="21"/>
          <w:szCs w:val="21"/>
        </w:rPr>
        <w:t>ACTIVE RESPONSES</w:t>
      </w:r>
      <w:r w:rsidRPr="00692F35">
        <w:rPr>
          <w:rFonts w:ascii="Century Gothic" w:hAnsi="Century Gothic"/>
          <w:color w:val="595959" w:themeColor="text1" w:themeTint="A6"/>
        </w:rPr>
        <w:t xml:space="preserve"> </w:t>
      </w:r>
    </w:p>
    <w:p w14:paraId="3401C605" w14:textId="77777777" w:rsidR="007E3849" w:rsidRPr="007E3849" w:rsidRDefault="007E3849" w:rsidP="004C7D9D">
      <w:pPr>
        <w:ind w:left="360" w:right="270"/>
        <w:rPr>
          <w:rFonts w:ascii="Century Gothic" w:hAnsi="Century Gothic"/>
          <w:b/>
          <w:color w:val="C45911" w:themeColor="accent2" w:themeShade="BF"/>
          <w:sz w:val="10"/>
          <w:szCs w:val="10"/>
          <w:u w:val="single"/>
        </w:rPr>
      </w:pPr>
    </w:p>
    <w:p w14:paraId="121836E8" w14:textId="12A3133C" w:rsidR="00827C1A" w:rsidRDefault="00F23629" w:rsidP="004C7D9D">
      <w:pPr>
        <w:ind w:left="360" w:right="270"/>
        <w:rPr>
          <w:rFonts w:ascii="Century Gothic" w:hAnsi="Century Gothic"/>
          <w:color w:val="595959" w:themeColor="text1" w:themeTint="A6"/>
          <w:sz w:val="20"/>
          <w:szCs w:val="20"/>
        </w:rPr>
      </w:pPr>
      <w:r w:rsidRPr="004C7D9D">
        <w:rPr>
          <w:rFonts w:ascii="Century Gothic" w:hAnsi="Century Gothic"/>
          <w:color w:val="595959" w:themeColor="text1" w:themeTint="A6"/>
          <w:sz w:val="20"/>
          <w:szCs w:val="20"/>
        </w:rPr>
        <w:t xml:space="preserve">Some of you who are already following Jesus have been “woke” to the issues of injustice in society. Some of you are just now “waking up.” And some of you still have questions about how God addresses injustice. Regardless, I invite all of us to share what we have learned this week.  Invite the same friend you shared a meal with last week or someone new to walk through the Better World Pocket </w:t>
      </w:r>
      <w:proofErr w:type="spellStart"/>
      <w:r w:rsidRPr="004C7D9D">
        <w:rPr>
          <w:rFonts w:ascii="Century Gothic" w:hAnsi="Century Gothic"/>
          <w:color w:val="595959" w:themeColor="text1" w:themeTint="A6"/>
          <w:sz w:val="20"/>
          <w:szCs w:val="20"/>
        </w:rPr>
        <w:t>proxe</w:t>
      </w:r>
      <w:proofErr w:type="spellEnd"/>
      <w:r w:rsidRPr="004C7D9D">
        <w:rPr>
          <w:rFonts w:ascii="Century Gothic" w:hAnsi="Century Gothic"/>
          <w:color w:val="595959" w:themeColor="text1" w:themeTint="A6"/>
          <w:sz w:val="20"/>
          <w:szCs w:val="20"/>
        </w:rPr>
        <w:t>. Share your personal testimony of how God helped you to “stay woke” with issues of injustice or how the story of Daniel is helping you in this process.</w:t>
      </w:r>
    </w:p>
    <w:p w14:paraId="1525A7A3" w14:textId="77777777" w:rsidR="00B07094" w:rsidRDefault="00B07094" w:rsidP="004C7D9D">
      <w:pPr>
        <w:ind w:left="360" w:right="270"/>
        <w:rPr>
          <w:rFonts w:ascii="Century Gothic" w:hAnsi="Century Gothic"/>
          <w:color w:val="595959" w:themeColor="text1" w:themeTint="A6"/>
          <w:sz w:val="20"/>
          <w:szCs w:val="20"/>
        </w:rPr>
      </w:pPr>
    </w:p>
    <w:p w14:paraId="609CCC97" w14:textId="77777777" w:rsidR="00B07094" w:rsidRDefault="00B07094" w:rsidP="004C7D9D">
      <w:pPr>
        <w:ind w:left="360" w:right="270"/>
        <w:rPr>
          <w:rFonts w:ascii="Century Gothic" w:hAnsi="Century Gothic"/>
          <w:color w:val="595959" w:themeColor="text1" w:themeTint="A6"/>
          <w:sz w:val="20"/>
          <w:szCs w:val="20"/>
        </w:rPr>
      </w:pPr>
    </w:p>
    <w:p w14:paraId="7A61956B" w14:textId="77777777" w:rsidR="00B07094" w:rsidRPr="004C7D9D" w:rsidRDefault="00B07094" w:rsidP="004C7D9D">
      <w:pPr>
        <w:ind w:left="360" w:right="270"/>
        <w:rPr>
          <w:rFonts w:ascii="Century Gothic" w:hAnsi="Century Gothic"/>
          <w:color w:val="595959" w:themeColor="text1" w:themeTint="A6"/>
          <w:sz w:val="20"/>
          <w:szCs w:val="20"/>
        </w:rPr>
      </w:pPr>
    </w:p>
    <w:p w14:paraId="340D913F" w14:textId="77777777" w:rsidR="004C7D9D" w:rsidRDefault="005A2610" w:rsidP="001D60D4">
      <w:pPr>
        <w:rPr>
          <w:rFonts w:ascii="Century Gothic" w:eastAsia="Times New Roman" w:hAnsi="Century Gothic"/>
          <w:color w:val="003257"/>
          <w:sz w:val="36"/>
          <w:szCs w:val="36"/>
        </w:rPr>
      </w:pPr>
      <w:r>
        <w:rPr>
          <w:rFonts w:ascii="Century Gothic" w:eastAsia="Times New Roman" w:hAnsi="Century Gothic"/>
          <w:color w:val="003257"/>
          <w:sz w:val="36"/>
          <w:szCs w:val="36"/>
        </w:rPr>
        <w:br/>
      </w:r>
    </w:p>
    <w:p w14:paraId="50426B26" w14:textId="77777777" w:rsidR="004C7D9D" w:rsidRDefault="004C7D9D" w:rsidP="001D60D4">
      <w:pPr>
        <w:rPr>
          <w:rFonts w:ascii="Century Gothic" w:eastAsia="Times New Roman" w:hAnsi="Century Gothic"/>
          <w:color w:val="003257"/>
          <w:sz w:val="36"/>
          <w:szCs w:val="36"/>
        </w:rPr>
      </w:pPr>
    </w:p>
    <w:p w14:paraId="1F15840C" w14:textId="77777777" w:rsidR="004C7D9D" w:rsidRDefault="004C7D9D" w:rsidP="001D60D4">
      <w:pPr>
        <w:rPr>
          <w:rFonts w:ascii="Century Gothic" w:eastAsia="Times New Roman" w:hAnsi="Century Gothic"/>
          <w:color w:val="003257"/>
          <w:sz w:val="36"/>
          <w:szCs w:val="36"/>
        </w:rPr>
      </w:pPr>
    </w:p>
    <w:p w14:paraId="177781C6" w14:textId="77777777" w:rsidR="004C7D9D" w:rsidRDefault="004C7D9D" w:rsidP="001D60D4">
      <w:pPr>
        <w:rPr>
          <w:rFonts w:ascii="Century Gothic" w:eastAsia="Times New Roman" w:hAnsi="Century Gothic"/>
          <w:color w:val="003257"/>
          <w:sz w:val="36"/>
          <w:szCs w:val="36"/>
        </w:rPr>
      </w:pPr>
    </w:p>
    <w:p w14:paraId="5EBA525C" w14:textId="77777777" w:rsidR="004C7D9D" w:rsidRDefault="004C7D9D" w:rsidP="001D60D4">
      <w:pPr>
        <w:rPr>
          <w:rFonts w:ascii="Century Gothic" w:eastAsia="Times New Roman" w:hAnsi="Century Gothic"/>
          <w:color w:val="003257"/>
          <w:sz w:val="36"/>
          <w:szCs w:val="36"/>
        </w:rPr>
      </w:pPr>
    </w:p>
    <w:p w14:paraId="2CF66D90" w14:textId="77777777" w:rsidR="004C7D9D" w:rsidRDefault="004C7D9D" w:rsidP="001D60D4">
      <w:pPr>
        <w:rPr>
          <w:rFonts w:ascii="Century Gothic" w:eastAsia="Times New Roman" w:hAnsi="Century Gothic"/>
          <w:color w:val="003257"/>
          <w:sz w:val="36"/>
          <w:szCs w:val="36"/>
        </w:rPr>
      </w:pPr>
    </w:p>
    <w:p w14:paraId="04D5F480" w14:textId="77777777" w:rsidR="004C7D9D" w:rsidRDefault="004C7D9D" w:rsidP="001D60D4">
      <w:pPr>
        <w:rPr>
          <w:rFonts w:ascii="Century Gothic" w:eastAsia="Times New Roman" w:hAnsi="Century Gothic"/>
          <w:color w:val="003257"/>
          <w:sz w:val="36"/>
          <w:szCs w:val="36"/>
        </w:rPr>
      </w:pPr>
    </w:p>
    <w:p w14:paraId="554DF6DA" w14:textId="4ECBB92B" w:rsidR="00827C1A" w:rsidRPr="00B07094" w:rsidRDefault="00827C1A" w:rsidP="000A4ACC">
      <w:pPr>
        <w:ind w:left="360" w:right="270"/>
        <w:rPr>
          <w:rFonts w:ascii="Century Gothic" w:hAnsi="Century Gothic"/>
          <w:i/>
          <w:color w:val="595959" w:themeColor="text1" w:themeTint="A6"/>
          <w:sz w:val="20"/>
          <w:szCs w:val="20"/>
        </w:rPr>
      </w:pPr>
      <w:bookmarkStart w:id="0" w:name="_GoBack"/>
      <w:bookmarkEnd w:id="0"/>
    </w:p>
    <w:sectPr w:rsidR="00827C1A" w:rsidRPr="00B0709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A5BB" w14:textId="77777777" w:rsidR="00DF24C2" w:rsidRDefault="00DF24C2">
      <w:r>
        <w:separator/>
      </w:r>
    </w:p>
  </w:endnote>
  <w:endnote w:type="continuationSeparator" w:id="0">
    <w:p w14:paraId="224F0239" w14:textId="77777777" w:rsidR="00DF24C2" w:rsidRDefault="00DF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9A9B" w14:textId="77777777" w:rsidR="00FE11C2" w:rsidRPr="00FE11C2" w:rsidRDefault="00FE11C2" w:rsidP="00FE11C2">
    <w:pPr>
      <w:jc w:val="right"/>
      <w:rPr>
        <w:rFonts w:ascii="Century Gothic" w:hAnsi="Century Gothic"/>
        <w:color w:val="7F7F7F" w:themeColor="text1" w:themeTint="80"/>
      </w:rPr>
    </w:pPr>
    <w:r w:rsidRPr="00FE11C2">
      <w:rPr>
        <w:rFonts w:ascii="Century Gothic" w:hAnsi="Century Gothic"/>
        <w:color w:val="7F7F7F" w:themeColor="text1" w:themeTint="80"/>
      </w:rPr>
      <w:fldChar w:fldCharType="begin"/>
    </w:r>
    <w:r w:rsidRPr="00FE11C2">
      <w:rPr>
        <w:rFonts w:ascii="Century Gothic" w:hAnsi="Century Gothic"/>
        <w:color w:val="7F7F7F" w:themeColor="text1" w:themeTint="80"/>
      </w:rPr>
      <w:instrText>PAGE</w:instrText>
    </w:r>
    <w:r w:rsidRPr="00FE11C2">
      <w:rPr>
        <w:rFonts w:ascii="Century Gothic" w:hAnsi="Century Gothic"/>
        <w:color w:val="7F7F7F" w:themeColor="text1" w:themeTint="80"/>
      </w:rPr>
      <w:fldChar w:fldCharType="separate"/>
    </w:r>
    <w:r w:rsidR="000A4ACC">
      <w:rPr>
        <w:rFonts w:ascii="Century Gothic" w:hAnsi="Century Gothic"/>
        <w:noProof/>
        <w:color w:val="7F7F7F" w:themeColor="text1" w:themeTint="80"/>
      </w:rPr>
      <w:t>2</w:t>
    </w:r>
    <w:r w:rsidRPr="00FE11C2">
      <w:rPr>
        <w:rFonts w:ascii="Century Gothic" w:hAnsi="Century Gothic"/>
        <w:color w:val="7F7F7F" w:themeColor="text1" w:themeTint="80"/>
      </w:rPr>
      <w:fldChar w:fldCharType="end"/>
    </w:r>
  </w:p>
  <w:p w14:paraId="5B0034B0" w14:textId="1C541667" w:rsidR="00FE11C2" w:rsidRDefault="00FE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E7DC" w14:textId="77777777" w:rsidR="00DF24C2" w:rsidRDefault="00DF24C2">
      <w:r>
        <w:separator/>
      </w:r>
    </w:p>
  </w:footnote>
  <w:footnote w:type="continuationSeparator" w:id="0">
    <w:p w14:paraId="5DC0EABE" w14:textId="77777777" w:rsidR="00DF24C2" w:rsidRDefault="00DF2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C02E" w14:textId="3B4DDE70" w:rsidR="00827C1A" w:rsidRPr="004C08D3" w:rsidRDefault="00007036" w:rsidP="004C08D3">
    <w:pPr>
      <w:pStyle w:val="Header"/>
    </w:pPr>
    <w:r w:rsidRPr="00542055">
      <w:rPr>
        <w:rFonts w:ascii="Gill Sans MT" w:hAnsi="Gill Sans MT"/>
        <w:noProof/>
        <w:sz w:val="18"/>
        <w:szCs w:val="18"/>
      </w:rPr>
      <w:drawing>
        <wp:anchor distT="0" distB="0" distL="114300" distR="114300" simplePos="0" relativeHeight="251659264" behindDoc="0" locked="0" layoutInCell="1" allowOverlap="1" wp14:anchorId="1902CE55" wp14:editId="117D0F76">
          <wp:simplePos x="0" y="0"/>
          <wp:positionH relativeFrom="column">
            <wp:posOffset>3828753</wp:posOffset>
          </wp:positionH>
          <wp:positionV relativeFrom="paragraph">
            <wp:posOffset>231140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1"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04EA1209" wp14:editId="76F82825">
              <wp:simplePos x="0" y="0"/>
              <wp:positionH relativeFrom="column">
                <wp:posOffset>623570</wp:posOffset>
              </wp:positionH>
              <wp:positionV relativeFrom="paragraph">
                <wp:posOffset>345440</wp:posOffset>
              </wp:positionV>
              <wp:extent cx="3200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A1209" id="_x0000_t202" coordsize="21600,21600" o:spt="202" path="m0,0l0,21600,21600,21600,21600,0xe">
              <v:stroke joinstyle="miter"/>
              <v:path gradientshapeok="t" o:connecttype="rect"/>
            </v:shapetype>
            <v:shape id="Text Box 1" o:spid="_x0000_s1026" type="#_x0000_t202" style="position:absolute;margin-left:49.1pt;margin-top:27.2pt;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" filled="f" stroked="f">
              <v:textbo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v:textbox>
            </v:shape>
          </w:pict>
        </mc:Fallback>
      </mc:AlternateContent>
    </w:r>
    <w:r>
      <w:rPr>
        <w:rFonts w:ascii="Gill Sans MT" w:hAnsi="Gill Sans MT"/>
        <w:noProof/>
        <w:sz w:val="18"/>
        <w:szCs w:val="18"/>
      </w:rPr>
      <w:drawing>
        <wp:anchor distT="0" distB="0" distL="114300" distR="114300" simplePos="0" relativeHeight="251661312" behindDoc="0" locked="0" layoutInCell="1" allowOverlap="1" wp14:anchorId="7F63B213" wp14:editId="5775A118">
          <wp:simplePos x="0" y="0"/>
          <wp:positionH relativeFrom="column">
            <wp:posOffset>165719</wp:posOffset>
          </wp:positionH>
          <wp:positionV relativeFrom="paragraph">
            <wp:posOffset>340360</wp:posOffset>
          </wp:positionV>
          <wp:extent cx="477520" cy="4597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WorldMarkForDocs.wmf"/>
                  <pic:cNvPicPr/>
                </pic:nvPicPr>
                <pic:blipFill>
                  <a:blip r:embed="rId2">
                    <a:extLst>
                      <a:ext uri="{28A0092B-C50C-407E-A947-70E740481C1C}">
                        <a14:useLocalDpi xmlns:a14="http://schemas.microsoft.com/office/drawing/2010/main" val="0"/>
                      </a:ext>
                    </a:extLst>
                  </a:blip>
                  <a:stretch>
                    <a:fillRect/>
                  </a:stretch>
                </pic:blipFill>
                <pic:spPr>
                  <a:xfrm>
                    <a:off x="0" y="0"/>
                    <a:ext cx="477520"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504"/>
    <w:multiLevelType w:val="multilevel"/>
    <w:tmpl w:val="7B8C3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FE2D8A"/>
    <w:multiLevelType w:val="multilevel"/>
    <w:tmpl w:val="A2D0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0C443A"/>
    <w:multiLevelType w:val="multilevel"/>
    <w:tmpl w:val="663C69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1EC4573"/>
    <w:multiLevelType w:val="multilevel"/>
    <w:tmpl w:val="19ECD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3CA5C56"/>
    <w:multiLevelType w:val="multilevel"/>
    <w:tmpl w:val="3A44D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7C1A"/>
    <w:rsid w:val="00007036"/>
    <w:rsid w:val="00041680"/>
    <w:rsid w:val="000A4ACC"/>
    <w:rsid w:val="000D43F9"/>
    <w:rsid w:val="000F3823"/>
    <w:rsid w:val="000F44A7"/>
    <w:rsid w:val="001277DA"/>
    <w:rsid w:val="00142E7A"/>
    <w:rsid w:val="00160142"/>
    <w:rsid w:val="001B3D18"/>
    <w:rsid w:val="001D60D4"/>
    <w:rsid w:val="001E58E6"/>
    <w:rsid w:val="002519F7"/>
    <w:rsid w:val="002C0BAF"/>
    <w:rsid w:val="002D738E"/>
    <w:rsid w:val="003575D0"/>
    <w:rsid w:val="0036043F"/>
    <w:rsid w:val="00426E3B"/>
    <w:rsid w:val="0043653E"/>
    <w:rsid w:val="00451F8F"/>
    <w:rsid w:val="004C08D3"/>
    <w:rsid w:val="004C15FC"/>
    <w:rsid w:val="004C7D9D"/>
    <w:rsid w:val="005228D9"/>
    <w:rsid w:val="0052609B"/>
    <w:rsid w:val="005850F2"/>
    <w:rsid w:val="005A2610"/>
    <w:rsid w:val="005C3748"/>
    <w:rsid w:val="005E704F"/>
    <w:rsid w:val="00665A66"/>
    <w:rsid w:val="00692F35"/>
    <w:rsid w:val="006F601A"/>
    <w:rsid w:val="00797E46"/>
    <w:rsid w:val="007E3849"/>
    <w:rsid w:val="00827C1A"/>
    <w:rsid w:val="00837769"/>
    <w:rsid w:val="00873775"/>
    <w:rsid w:val="00890D4F"/>
    <w:rsid w:val="008C3AC8"/>
    <w:rsid w:val="008F37AB"/>
    <w:rsid w:val="008F42CB"/>
    <w:rsid w:val="00914321"/>
    <w:rsid w:val="009148D1"/>
    <w:rsid w:val="00992125"/>
    <w:rsid w:val="009A27F6"/>
    <w:rsid w:val="009A2CD2"/>
    <w:rsid w:val="009C6E4A"/>
    <w:rsid w:val="00A23C67"/>
    <w:rsid w:val="00A437E1"/>
    <w:rsid w:val="00A45632"/>
    <w:rsid w:val="00A6522E"/>
    <w:rsid w:val="00AD047D"/>
    <w:rsid w:val="00AF3178"/>
    <w:rsid w:val="00B07094"/>
    <w:rsid w:val="00B12576"/>
    <w:rsid w:val="00B17719"/>
    <w:rsid w:val="00B26E1C"/>
    <w:rsid w:val="00B5598C"/>
    <w:rsid w:val="00C87285"/>
    <w:rsid w:val="00D059AD"/>
    <w:rsid w:val="00D41400"/>
    <w:rsid w:val="00D82A3A"/>
    <w:rsid w:val="00D85123"/>
    <w:rsid w:val="00DF24C2"/>
    <w:rsid w:val="00E20447"/>
    <w:rsid w:val="00E27048"/>
    <w:rsid w:val="00E43BDC"/>
    <w:rsid w:val="00EC05D1"/>
    <w:rsid w:val="00F23629"/>
    <w:rsid w:val="00FE1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2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11C2"/>
    <w:pPr>
      <w:tabs>
        <w:tab w:val="center" w:pos="4680"/>
        <w:tab w:val="right" w:pos="9360"/>
      </w:tabs>
    </w:pPr>
  </w:style>
  <w:style w:type="character" w:customStyle="1" w:styleId="HeaderChar">
    <w:name w:val="Header Char"/>
    <w:basedOn w:val="DefaultParagraphFont"/>
    <w:link w:val="Header"/>
    <w:uiPriority w:val="99"/>
    <w:rsid w:val="00FE11C2"/>
  </w:style>
  <w:style w:type="paragraph" w:styleId="Footer">
    <w:name w:val="footer"/>
    <w:basedOn w:val="Normal"/>
    <w:link w:val="FooterChar"/>
    <w:uiPriority w:val="99"/>
    <w:unhideWhenUsed/>
    <w:rsid w:val="00FE11C2"/>
    <w:pPr>
      <w:tabs>
        <w:tab w:val="center" w:pos="4680"/>
        <w:tab w:val="right" w:pos="9360"/>
      </w:tabs>
    </w:pPr>
  </w:style>
  <w:style w:type="character" w:customStyle="1" w:styleId="FooterChar">
    <w:name w:val="Footer Char"/>
    <w:basedOn w:val="DefaultParagraphFont"/>
    <w:link w:val="Footer"/>
    <w:uiPriority w:val="99"/>
    <w:rsid w:val="00FE11C2"/>
  </w:style>
  <w:style w:type="paragraph" w:styleId="ListParagraph">
    <w:name w:val="List Paragraph"/>
    <w:basedOn w:val="Normal"/>
    <w:uiPriority w:val="34"/>
    <w:qFormat/>
    <w:rsid w:val="0091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Shooting_of_Philando_Castile" TargetMode="External"/><Relationship Id="rId8" Type="http://schemas.openxmlformats.org/officeDocument/2006/relationships/hyperlink" Target="https://content.govdelivery.com/attachments/MNHENNE/2016/07/07/file_attachments/582665/2016-3828%2BCastile%252C%2BPhilando.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12973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Nauman</cp:lastModifiedBy>
  <cp:revision>3</cp:revision>
  <cp:lastPrinted>2017-07-13T14:28:00Z</cp:lastPrinted>
  <dcterms:created xsi:type="dcterms:W3CDTF">2017-07-14T19:46:00Z</dcterms:created>
  <dcterms:modified xsi:type="dcterms:W3CDTF">2017-07-14T19:51:00Z</dcterms:modified>
</cp:coreProperties>
</file>