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CDB5D" w14:textId="77777777" w:rsidR="00C0007A" w:rsidRPr="004712A4" w:rsidRDefault="006D283C" w:rsidP="00421643">
      <w:pPr>
        <w:spacing w:line="288" w:lineRule="auto"/>
        <w:rPr>
          <w:rFonts w:ascii="Century Gothic" w:hAnsi="Century Gothic"/>
          <w:sz w:val="20"/>
          <w:szCs w:val="20"/>
        </w:rPr>
      </w:pPr>
      <w:bookmarkStart w:id="0" w:name="_GoBack"/>
      <w:bookmarkEnd w:id="0"/>
      <w:r w:rsidRPr="004712A4">
        <w:rPr>
          <w:rFonts w:ascii="Century Gothic" w:hAnsi="Century Gothic"/>
          <w:noProof/>
          <w:sz w:val="20"/>
          <w:szCs w:val="20"/>
          <w:lang w:eastAsia="zh-CN"/>
        </w:rPr>
        <w:drawing>
          <wp:anchor distT="0" distB="0" distL="114300" distR="114300" simplePos="0" relativeHeight="251658240" behindDoc="1" locked="0" layoutInCell="1" allowOverlap="1" wp14:anchorId="47D7F0A9" wp14:editId="42387151">
            <wp:simplePos x="0" y="0"/>
            <wp:positionH relativeFrom="column">
              <wp:posOffset>3553819</wp:posOffset>
            </wp:positionH>
            <wp:positionV relativeFrom="paragraph">
              <wp:posOffset>51187</wp:posOffset>
            </wp:positionV>
            <wp:extent cx="2798445" cy="1466215"/>
            <wp:effectExtent l="19050" t="19050" r="20955"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40085.JPG"/>
                    <pic:cNvPicPr/>
                  </pic:nvPicPr>
                  <pic:blipFill rotWithShape="1">
                    <a:blip r:embed="rId7" cstate="print">
                      <a:extLst>
                        <a:ext uri="{28A0092B-C50C-407E-A947-70E740481C1C}">
                          <a14:useLocalDpi xmlns:a14="http://schemas.microsoft.com/office/drawing/2010/main" val="0"/>
                        </a:ext>
                      </a:extLst>
                    </a:blip>
                    <a:srcRect t="13547" b="16577"/>
                    <a:stretch/>
                  </pic:blipFill>
                  <pic:spPr bwMode="auto">
                    <a:xfrm>
                      <a:off x="0" y="0"/>
                      <a:ext cx="2798445" cy="146621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07A" w:rsidRPr="004712A4">
        <w:rPr>
          <w:rFonts w:ascii="Century Gothic" w:hAnsi="Century Gothic"/>
          <w:sz w:val="20"/>
          <w:szCs w:val="20"/>
        </w:rPr>
        <w:t>Why a kiosk?</w:t>
      </w:r>
    </w:p>
    <w:p w14:paraId="6A6846CA" w14:textId="77777777" w:rsidR="00C0007A" w:rsidRPr="004712A4" w:rsidRDefault="00CB48FB" w:rsidP="00CF101D">
      <w:pPr>
        <w:pStyle w:val="ListParagraph"/>
        <w:numPr>
          <w:ilvl w:val="0"/>
          <w:numId w:val="5"/>
        </w:numPr>
        <w:spacing w:line="288" w:lineRule="auto"/>
        <w:ind w:left="360" w:right="4446"/>
        <w:rPr>
          <w:rFonts w:ascii="Century Gothic" w:hAnsi="Century Gothic"/>
          <w:sz w:val="20"/>
          <w:szCs w:val="20"/>
        </w:rPr>
      </w:pPr>
      <w:r w:rsidRPr="004712A4">
        <w:rPr>
          <w:rFonts w:ascii="Century Gothic" w:hAnsi="Century Gothic"/>
          <w:sz w:val="20"/>
          <w:szCs w:val="20"/>
        </w:rPr>
        <w:t>Visibility – at least one panel can be seen from any direction</w:t>
      </w:r>
      <w:r w:rsidR="006D283C" w:rsidRPr="004712A4">
        <w:rPr>
          <w:rFonts w:ascii="Century Gothic" w:hAnsi="Century Gothic"/>
          <w:sz w:val="20"/>
          <w:szCs w:val="20"/>
        </w:rPr>
        <w:t xml:space="preserve"> </w:t>
      </w:r>
    </w:p>
    <w:p w14:paraId="3D70A294" w14:textId="77777777" w:rsidR="00CB48FB" w:rsidRPr="004712A4" w:rsidRDefault="00CB48FB" w:rsidP="00CF101D">
      <w:pPr>
        <w:pStyle w:val="ListParagraph"/>
        <w:numPr>
          <w:ilvl w:val="0"/>
          <w:numId w:val="5"/>
        </w:numPr>
        <w:spacing w:line="288" w:lineRule="auto"/>
        <w:ind w:left="360" w:right="4446"/>
        <w:rPr>
          <w:rFonts w:ascii="Century Gothic" w:hAnsi="Century Gothic"/>
          <w:sz w:val="20"/>
          <w:szCs w:val="20"/>
        </w:rPr>
      </w:pPr>
      <w:r w:rsidRPr="004712A4">
        <w:rPr>
          <w:rFonts w:ascii="Century Gothic" w:hAnsi="Century Gothic"/>
          <w:sz w:val="20"/>
          <w:szCs w:val="20"/>
        </w:rPr>
        <w:t>Focus – proxe participant is not distracted by other panels or people</w:t>
      </w:r>
    </w:p>
    <w:p w14:paraId="2519D086" w14:textId="77777777" w:rsidR="00CB48FB" w:rsidRPr="004712A4" w:rsidRDefault="00CB48FB" w:rsidP="00CF101D">
      <w:pPr>
        <w:pStyle w:val="ListParagraph"/>
        <w:numPr>
          <w:ilvl w:val="0"/>
          <w:numId w:val="5"/>
        </w:numPr>
        <w:spacing w:line="288" w:lineRule="auto"/>
        <w:ind w:left="360" w:right="4446"/>
        <w:rPr>
          <w:rFonts w:ascii="Century Gothic" w:hAnsi="Century Gothic"/>
          <w:sz w:val="20"/>
          <w:szCs w:val="20"/>
        </w:rPr>
      </w:pPr>
      <w:r w:rsidRPr="004712A4">
        <w:rPr>
          <w:rFonts w:ascii="Century Gothic" w:hAnsi="Century Gothic"/>
          <w:sz w:val="20"/>
          <w:szCs w:val="20"/>
        </w:rPr>
        <w:t>Intrigue – curiosity raised by unknown of what lies ahead</w:t>
      </w:r>
    </w:p>
    <w:p w14:paraId="6A616677" w14:textId="77777777" w:rsidR="00CB48FB" w:rsidRPr="004712A4" w:rsidRDefault="00CB48FB" w:rsidP="00CF101D">
      <w:pPr>
        <w:pStyle w:val="ListParagraph"/>
        <w:numPr>
          <w:ilvl w:val="0"/>
          <w:numId w:val="5"/>
        </w:numPr>
        <w:spacing w:line="288" w:lineRule="auto"/>
        <w:ind w:left="360" w:right="4446"/>
        <w:rPr>
          <w:rFonts w:ascii="Century Gothic" w:hAnsi="Century Gothic"/>
          <w:sz w:val="20"/>
          <w:szCs w:val="20"/>
        </w:rPr>
      </w:pPr>
      <w:r w:rsidRPr="004712A4">
        <w:rPr>
          <w:rFonts w:ascii="Century Gothic" w:hAnsi="Century Gothic"/>
          <w:sz w:val="20"/>
          <w:szCs w:val="20"/>
        </w:rPr>
        <w:t>Space – room for multiple people at a panel at one time</w:t>
      </w:r>
    </w:p>
    <w:p w14:paraId="35A4CF81" w14:textId="77777777" w:rsidR="00CB48FB" w:rsidRPr="004712A4" w:rsidRDefault="00CB48FB" w:rsidP="00421643">
      <w:pPr>
        <w:spacing w:line="288" w:lineRule="auto"/>
        <w:rPr>
          <w:rFonts w:ascii="Century Gothic" w:hAnsi="Century Gothic"/>
          <w:sz w:val="20"/>
          <w:szCs w:val="20"/>
        </w:rPr>
      </w:pPr>
    </w:p>
    <w:p w14:paraId="0EB94D66" w14:textId="77777777" w:rsidR="00C0007A" w:rsidRPr="004712A4" w:rsidRDefault="00C0007A" w:rsidP="00421643">
      <w:pPr>
        <w:spacing w:line="288" w:lineRule="auto"/>
        <w:rPr>
          <w:rFonts w:ascii="Century Gothic" w:hAnsi="Century Gothic"/>
          <w:sz w:val="20"/>
          <w:szCs w:val="20"/>
        </w:rPr>
      </w:pPr>
      <w:r w:rsidRPr="004712A4">
        <w:rPr>
          <w:rFonts w:ascii="Century Gothic" w:hAnsi="Century Gothic"/>
          <w:sz w:val="20"/>
          <w:szCs w:val="20"/>
        </w:rPr>
        <w:t xml:space="preserve">Why use </w:t>
      </w:r>
      <w:r w:rsidR="00595143" w:rsidRPr="004712A4">
        <w:rPr>
          <w:rFonts w:ascii="Century Gothic" w:hAnsi="Century Gothic"/>
          <w:sz w:val="20"/>
          <w:szCs w:val="20"/>
        </w:rPr>
        <w:t xml:space="preserve">Schedule 40 </w:t>
      </w:r>
      <w:r w:rsidRPr="004712A4">
        <w:rPr>
          <w:rFonts w:ascii="Century Gothic" w:hAnsi="Century Gothic"/>
          <w:sz w:val="20"/>
          <w:szCs w:val="20"/>
        </w:rPr>
        <w:t>PVC?</w:t>
      </w:r>
    </w:p>
    <w:p w14:paraId="75DB0B1B" w14:textId="77777777" w:rsidR="00C0007A" w:rsidRPr="004712A4" w:rsidRDefault="00CF101D"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noProof/>
          <w:sz w:val="20"/>
          <w:szCs w:val="20"/>
          <w:lang w:eastAsia="zh-CN"/>
        </w:rPr>
        <w:drawing>
          <wp:anchor distT="0" distB="0" distL="114300" distR="114300" simplePos="0" relativeHeight="251659264" behindDoc="1" locked="0" layoutInCell="1" allowOverlap="1" wp14:anchorId="0A5FF5D0" wp14:editId="1E65E7AF">
            <wp:simplePos x="0" y="0"/>
            <wp:positionH relativeFrom="column">
              <wp:posOffset>3892246</wp:posOffset>
            </wp:positionH>
            <wp:positionV relativeFrom="paragraph">
              <wp:posOffset>372110</wp:posOffset>
            </wp:positionV>
            <wp:extent cx="2456180" cy="3275965"/>
            <wp:effectExtent l="19050" t="19050" r="20320"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400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180" cy="327596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C0007A" w:rsidRPr="004712A4">
        <w:rPr>
          <w:rFonts w:ascii="Century Gothic" w:hAnsi="Century Gothic"/>
          <w:sz w:val="20"/>
          <w:szCs w:val="20"/>
        </w:rPr>
        <w:t>weight</w:t>
      </w:r>
      <w:r w:rsidR="00595143" w:rsidRPr="004712A4">
        <w:rPr>
          <w:rFonts w:ascii="Century Gothic" w:hAnsi="Century Gothic"/>
          <w:sz w:val="20"/>
          <w:szCs w:val="20"/>
        </w:rPr>
        <w:t xml:space="preserve"> – </w:t>
      </w:r>
      <w:r w:rsidR="007811E3" w:rsidRPr="004712A4">
        <w:rPr>
          <w:rFonts w:ascii="Century Gothic" w:hAnsi="Century Gothic"/>
          <w:sz w:val="20"/>
          <w:szCs w:val="20"/>
        </w:rPr>
        <w:t>individual parts are lightweight to carry and assemble, but, when assembled, the kiosk structure is heavy</w:t>
      </w:r>
      <w:r w:rsidR="00595143" w:rsidRPr="004712A4">
        <w:rPr>
          <w:rFonts w:ascii="Century Gothic" w:hAnsi="Century Gothic"/>
          <w:sz w:val="20"/>
          <w:szCs w:val="20"/>
        </w:rPr>
        <w:t xml:space="preserve"> enough to withstand high winds</w:t>
      </w:r>
    </w:p>
    <w:p w14:paraId="6F460ED4" w14:textId="77777777" w:rsidR="00C0007A" w:rsidRPr="004712A4" w:rsidRDefault="00C0007A"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sz w:val="20"/>
          <w:szCs w:val="20"/>
        </w:rPr>
        <w:t>good strength</w:t>
      </w:r>
    </w:p>
    <w:p w14:paraId="6DB3DD50" w14:textId="77777777" w:rsidR="00C0007A" w:rsidRPr="004712A4" w:rsidRDefault="00C0007A"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sz w:val="20"/>
          <w:szCs w:val="20"/>
        </w:rPr>
        <w:t>weatherproof</w:t>
      </w:r>
    </w:p>
    <w:p w14:paraId="283E4179" w14:textId="77777777" w:rsidR="00C0007A" w:rsidRPr="004712A4" w:rsidRDefault="00C0007A"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sz w:val="20"/>
          <w:szCs w:val="20"/>
        </w:rPr>
        <w:t>easy to assemble and disassemble</w:t>
      </w:r>
    </w:p>
    <w:p w14:paraId="776278B9" w14:textId="77777777" w:rsidR="00C0007A" w:rsidRPr="004712A4" w:rsidRDefault="00C0007A"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sz w:val="20"/>
          <w:szCs w:val="20"/>
        </w:rPr>
        <w:t>low to moderate cost</w:t>
      </w:r>
    </w:p>
    <w:p w14:paraId="17BE5323" w14:textId="77777777" w:rsidR="00C0007A" w:rsidRPr="004712A4" w:rsidRDefault="00C0007A"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sz w:val="20"/>
          <w:szCs w:val="20"/>
        </w:rPr>
        <w:t>easy to cut/alter</w:t>
      </w:r>
      <w:r w:rsidR="00CF101D" w:rsidRPr="004712A4">
        <w:rPr>
          <w:rFonts w:ascii="Century Gothic" w:hAnsi="Century Gothic"/>
          <w:sz w:val="20"/>
          <w:szCs w:val="20"/>
        </w:rPr>
        <w:t>/paint (as desired)</w:t>
      </w:r>
    </w:p>
    <w:p w14:paraId="7B8817FD" w14:textId="77777777" w:rsidR="00595143" w:rsidRPr="004712A4" w:rsidRDefault="00595143" w:rsidP="00421643">
      <w:pPr>
        <w:pStyle w:val="ListParagraph"/>
        <w:numPr>
          <w:ilvl w:val="0"/>
          <w:numId w:val="2"/>
        </w:numPr>
        <w:spacing w:line="288" w:lineRule="auto"/>
        <w:ind w:left="360"/>
        <w:rPr>
          <w:rFonts w:ascii="Century Gothic" w:hAnsi="Century Gothic"/>
          <w:sz w:val="20"/>
          <w:szCs w:val="20"/>
        </w:rPr>
      </w:pPr>
      <w:r w:rsidRPr="004712A4">
        <w:rPr>
          <w:rFonts w:ascii="Century Gothic" w:hAnsi="Century Gothic"/>
          <w:sz w:val="20"/>
          <w:szCs w:val="20"/>
        </w:rPr>
        <w:t>low maintenance and longevity</w:t>
      </w:r>
      <w:r w:rsidR="00DF7615" w:rsidRPr="004712A4">
        <w:rPr>
          <w:rFonts w:ascii="Century Gothic" w:hAnsi="Century Gothic"/>
          <w:sz w:val="20"/>
          <w:szCs w:val="20"/>
        </w:rPr>
        <w:t xml:space="preserve"> – won’t rot, rust, or </w:t>
      </w:r>
      <w:r w:rsidR="004712A4">
        <w:rPr>
          <w:rFonts w:ascii="Century Gothic" w:hAnsi="Century Gothic"/>
          <w:sz w:val="20"/>
          <w:szCs w:val="20"/>
        </w:rPr>
        <w:t xml:space="preserve">                                                                         </w:t>
      </w:r>
      <w:r w:rsidR="00DF7615" w:rsidRPr="004712A4">
        <w:rPr>
          <w:rFonts w:ascii="Century Gothic" w:hAnsi="Century Gothic"/>
          <w:sz w:val="20"/>
          <w:szCs w:val="20"/>
        </w:rPr>
        <w:t>decay</w:t>
      </w:r>
    </w:p>
    <w:p w14:paraId="2F0D408B" w14:textId="77777777" w:rsidR="00C0007A" w:rsidRPr="004712A4" w:rsidRDefault="00C0007A" w:rsidP="00421643">
      <w:pPr>
        <w:spacing w:line="288" w:lineRule="auto"/>
        <w:rPr>
          <w:rFonts w:ascii="Century Gothic" w:hAnsi="Century Gothic"/>
          <w:sz w:val="20"/>
          <w:szCs w:val="20"/>
        </w:rPr>
      </w:pPr>
    </w:p>
    <w:p w14:paraId="2A71E33F" w14:textId="77777777" w:rsidR="00355678" w:rsidRPr="004712A4" w:rsidRDefault="00DA2B8F" w:rsidP="00421643">
      <w:pPr>
        <w:spacing w:line="288" w:lineRule="auto"/>
        <w:rPr>
          <w:rFonts w:ascii="Century Gothic" w:hAnsi="Century Gothic"/>
          <w:b/>
          <w:u w:val="single"/>
        </w:rPr>
      </w:pPr>
      <w:r w:rsidRPr="004712A4">
        <w:rPr>
          <w:rFonts w:ascii="Century Gothic" w:hAnsi="Century Gothic"/>
          <w:b/>
          <w:sz w:val="36"/>
          <w:szCs w:val="36"/>
          <w:u w:val="single"/>
        </w:rPr>
        <w:t>Materials</w:t>
      </w:r>
    </w:p>
    <w:p w14:paraId="6E27BE0D"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8569E2" w:rsidRPr="004712A4">
        <w:rPr>
          <w:rFonts w:ascii="Century Gothic" w:hAnsi="Century Gothic"/>
          <w:sz w:val="20"/>
          <w:szCs w:val="20"/>
        </w:rPr>
        <w:t>12</w:t>
      </w:r>
      <w:r w:rsidRPr="004712A4">
        <w:rPr>
          <w:rFonts w:ascii="Century Gothic" w:hAnsi="Century Gothic"/>
          <w:sz w:val="20"/>
          <w:szCs w:val="20"/>
        </w:rPr>
        <w:t>)</w:t>
      </w:r>
      <w:r w:rsidR="003A3C6B" w:rsidRPr="004712A4">
        <w:rPr>
          <w:rFonts w:ascii="Century Gothic" w:hAnsi="Century Gothic"/>
          <w:sz w:val="20"/>
          <w:szCs w:val="20"/>
        </w:rPr>
        <w:t xml:space="preserve"> – 1 in</w:t>
      </w:r>
      <w:r w:rsidR="008569E2" w:rsidRPr="004712A4">
        <w:rPr>
          <w:rFonts w:ascii="Century Gothic" w:hAnsi="Century Gothic"/>
          <w:sz w:val="20"/>
          <w:szCs w:val="20"/>
        </w:rPr>
        <w:t>.</w:t>
      </w:r>
      <w:r w:rsidR="003A3C6B" w:rsidRPr="004712A4">
        <w:rPr>
          <w:rFonts w:ascii="Century Gothic" w:hAnsi="Century Gothic"/>
          <w:sz w:val="20"/>
          <w:szCs w:val="20"/>
        </w:rPr>
        <w:t xml:space="preserve"> x 10 ft</w:t>
      </w:r>
      <w:r w:rsidR="008569E2" w:rsidRPr="004712A4">
        <w:rPr>
          <w:rFonts w:ascii="Century Gothic" w:hAnsi="Century Gothic"/>
          <w:sz w:val="20"/>
          <w:szCs w:val="20"/>
        </w:rPr>
        <w:t>.</w:t>
      </w:r>
      <w:r w:rsidR="003A3C6B" w:rsidRPr="004712A4">
        <w:rPr>
          <w:rFonts w:ascii="Century Gothic" w:hAnsi="Century Gothic"/>
          <w:sz w:val="20"/>
          <w:szCs w:val="20"/>
        </w:rPr>
        <w:t xml:space="preserve"> PVC Schedule 40 pipe</w:t>
      </w:r>
    </w:p>
    <w:p w14:paraId="05B2F495"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3A3C6B" w:rsidRPr="004712A4">
        <w:rPr>
          <w:rFonts w:ascii="Century Gothic" w:hAnsi="Century Gothic"/>
          <w:sz w:val="20"/>
          <w:szCs w:val="20"/>
        </w:rPr>
        <w:t>32</w:t>
      </w:r>
      <w:r w:rsidRPr="004712A4">
        <w:rPr>
          <w:rFonts w:ascii="Century Gothic" w:hAnsi="Century Gothic"/>
          <w:sz w:val="20"/>
          <w:szCs w:val="20"/>
        </w:rPr>
        <w:t>)</w:t>
      </w:r>
      <w:r w:rsidR="003A3C6B" w:rsidRPr="004712A4">
        <w:rPr>
          <w:rFonts w:ascii="Century Gothic" w:hAnsi="Century Gothic"/>
          <w:sz w:val="20"/>
          <w:szCs w:val="20"/>
        </w:rPr>
        <w:t xml:space="preserve"> – 1 in</w:t>
      </w:r>
      <w:r w:rsidR="008569E2" w:rsidRPr="004712A4">
        <w:rPr>
          <w:rFonts w:ascii="Century Gothic" w:hAnsi="Century Gothic"/>
          <w:sz w:val="20"/>
          <w:szCs w:val="20"/>
        </w:rPr>
        <w:t>.</w:t>
      </w:r>
      <w:r w:rsidR="003A3C6B" w:rsidRPr="004712A4">
        <w:rPr>
          <w:rFonts w:ascii="Century Gothic" w:hAnsi="Century Gothic"/>
          <w:sz w:val="20"/>
          <w:szCs w:val="20"/>
        </w:rPr>
        <w:t xml:space="preserve"> Schedule 40 PVC Tee</w:t>
      </w:r>
    </w:p>
    <w:p w14:paraId="3D5DB559"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3A3C6B" w:rsidRPr="004712A4">
        <w:rPr>
          <w:rFonts w:ascii="Century Gothic" w:hAnsi="Century Gothic"/>
          <w:sz w:val="20"/>
          <w:szCs w:val="20"/>
        </w:rPr>
        <w:t>16</w:t>
      </w:r>
      <w:r w:rsidRPr="004712A4">
        <w:rPr>
          <w:rFonts w:ascii="Century Gothic" w:hAnsi="Century Gothic"/>
          <w:sz w:val="20"/>
          <w:szCs w:val="20"/>
        </w:rPr>
        <w:t>)</w:t>
      </w:r>
      <w:r w:rsidR="003A3C6B" w:rsidRPr="004712A4">
        <w:rPr>
          <w:rFonts w:ascii="Century Gothic" w:hAnsi="Century Gothic"/>
          <w:sz w:val="20"/>
          <w:szCs w:val="20"/>
        </w:rPr>
        <w:t xml:space="preserve"> – 1 in</w:t>
      </w:r>
      <w:r w:rsidR="008569E2" w:rsidRPr="004712A4">
        <w:rPr>
          <w:rFonts w:ascii="Century Gothic" w:hAnsi="Century Gothic"/>
          <w:sz w:val="20"/>
          <w:szCs w:val="20"/>
        </w:rPr>
        <w:t>.</w:t>
      </w:r>
      <w:r w:rsidR="003A3C6B" w:rsidRPr="004712A4">
        <w:rPr>
          <w:rFonts w:ascii="Century Gothic" w:hAnsi="Century Gothic"/>
          <w:sz w:val="20"/>
          <w:szCs w:val="20"/>
        </w:rPr>
        <w:t xml:space="preserve"> Schedule 40 PVC 45-degree Elbow</w:t>
      </w:r>
    </w:p>
    <w:p w14:paraId="4F02DA2B"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3A3C6B" w:rsidRPr="004712A4">
        <w:rPr>
          <w:rFonts w:ascii="Century Gothic" w:hAnsi="Century Gothic"/>
          <w:sz w:val="20"/>
          <w:szCs w:val="20"/>
        </w:rPr>
        <w:t>2</w:t>
      </w:r>
      <w:r w:rsidRPr="004712A4">
        <w:rPr>
          <w:rFonts w:ascii="Century Gothic" w:hAnsi="Century Gothic"/>
          <w:sz w:val="20"/>
          <w:szCs w:val="20"/>
        </w:rPr>
        <w:t>)</w:t>
      </w:r>
      <w:r w:rsidR="003A3C6B" w:rsidRPr="004712A4">
        <w:rPr>
          <w:rFonts w:ascii="Century Gothic" w:hAnsi="Century Gothic"/>
          <w:sz w:val="20"/>
          <w:szCs w:val="20"/>
        </w:rPr>
        <w:t xml:space="preserve"> – 1 in</w:t>
      </w:r>
      <w:r w:rsidR="008569E2" w:rsidRPr="004712A4">
        <w:rPr>
          <w:rFonts w:ascii="Century Gothic" w:hAnsi="Century Gothic"/>
          <w:sz w:val="20"/>
          <w:szCs w:val="20"/>
        </w:rPr>
        <w:t>.</w:t>
      </w:r>
      <w:r w:rsidR="003A3C6B" w:rsidRPr="004712A4">
        <w:rPr>
          <w:rFonts w:ascii="Century Gothic" w:hAnsi="Century Gothic"/>
          <w:sz w:val="20"/>
          <w:szCs w:val="20"/>
        </w:rPr>
        <w:t xml:space="preserve"> Schedule 40 PVC Cross</w:t>
      </w:r>
    </w:p>
    <w:p w14:paraId="3B787E5C"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3A3C6B" w:rsidRPr="004712A4">
        <w:rPr>
          <w:rFonts w:ascii="Century Gothic" w:hAnsi="Century Gothic"/>
          <w:sz w:val="20"/>
          <w:szCs w:val="20"/>
        </w:rPr>
        <w:t>1</w:t>
      </w:r>
      <w:r w:rsidRPr="004712A4">
        <w:rPr>
          <w:rFonts w:ascii="Century Gothic" w:hAnsi="Century Gothic"/>
          <w:sz w:val="20"/>
          <w:szCs w:val="20"/>
        </w:rPr>
        <w:t>)</w:t>
      </w:r>
      <w:r w:rsidR="003A3C6B" w:rsidRPr="004712A4">
        <w:rPr>
          <w:rFonts w:ascii="Century Gothic" w:hAnsi="Century Gothic"/>
          <w:sz w:val="20"/>
          <w:szCs w:val="20"/>
        </w:rPr>
        <w:t xml:space="preserve"> – VELCRO Brand 4 ft. x 2 in. Industrial Strength Tape</w:t>
      </w:r>
    </w:p>
    <w:p w14:paraId="189467FD"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3A3C6B" w:rsidRPr="004712A4">
        <w:rPr>
          <w:rFonts w:ascii="Century Gothic" w:hAnsi="Century Gothic"/>
          <w:sz w:val="20"/>
          <w:szCs w:val="20"/>
        </w:rPr>
        <w:t>2</w:t>
      </w:r>
      <w:r w:rsidRPr="004712A4">
        <w:rPr>
          <w:rFonts w:ascii="Century Gothic" w:hAnsi="Century Gothic"/>
          <w:sz w:val="20"/>
          <w:szCs w:val="20"/>
        </w:rPr>
        <w:t>)</w:t>
      </w:r>
      <w:r w:rsidR="003A3C6B" w:rsidRPr="004712A4">
        <w:rPr>
          <w:rFonts w:ascii="Century Gothic" w:hAnsi="Century Gothic"/>
          <w:sz w:val="20"/>
          <w:szCs w:val="20"/>
        </w:rPr>
        <w:t xml:space="preserve"> – 1 in. x 4 ft. x 8 ft. insulation sheathing</w:t>
      </w:r>
    </w:p>
    <w:p w14:paraId="10662337" w14:textId="77777777" w:rsidR="003A3C6B" w:rsidRPr="004712A4" w:rsidRDefault="00C0007A" w:rsidP="00421643">
      <w:pPr>
        <w:pStyle w:val="ListParagraph"/>
        <w:numPr>
          <w:ilvl w:val="0"/>
          <w:numId w:val="1"/>
        </w:numPr>
        <w:spacing w:line="288" w:lineRule="auto"/>
        <w:ind w:left="360"/>
        <w:rPr>
          <w:rFonts w:ascii="Century Gothic" w:hAnsi="Century Gothic"/>
          <w:sz w:val="20"/>
          <w:szCs w:val="20"/>
        </w:rPr>
      </w:pPr>
      <w:r w:rsidRPr="004712A4">
        <w:rPr>
          <w:rFonts w:ascii="Century Gothic" w:hAnsi="Century Gothic"/>
          <w:sz w:val="20"/>
          <w:szCs w:val="20"/>
        </w:rPr>
        <w:t>(</w:t>
      </w:r>
      <w:r w:rsidR="003A3C6B" w:rsidRPr="004712A4">
        <w:rPr>
          <w:rFonts w:ascii="Century Gothic" w:hAnsi="Century Gothic"/>
          <w:sz w:val="20"/>
          <w:szCs w:val="20"/>
        </w:rPr>
        <w:t>1</w:t>
      </w:r>
      <w:r w:rsidRPr="004712A4">
        <w:rPr>
          <w:rFonts w:ascii="Century Gothic" w:hAnsi="Century Gothic"/>
          <w:sz w:val="20"/>
          <w:szCs w:val="20"/>
        </w:rPr>
        <w:t>)</w:t>
      </w:r>
      <w:r w:rsidR="003A3C6B" w:rsidRPr="004712A4">
        <w:rPr>
          <w:rFonts w:ascii="Century Gothic" w:hAnsi="Century Gothic"/>
          <w:sz w:val="20"/>
          <w:szCs w:val="20"/>
        </w:rPr>
        <w:t xml:space="preserve"> – roll of black duct tape</w:t>
      </w:r>
    </w:p>
    <w:p w14:paraId="3961A157" w14:textId="77777777" w:rsidR="00C0007A" w:rsidRPr="004712A4" w:rsidRDefault="00C0007A" w:rsidP="00421643">
      <w:pPr>
        <w:spacing w:line="288" w:lineRule="auto"/>
        <w:rPr>
          <w:rFonts w:ascii="Century Gothic" w:hAnsi="Century Gothic"/>
          <w:sz w:val="20"/>
          <w:szCs w:val="20"/>
        </w:rPr>
      </w:pPr>
    </w:p>
    <w:p w14:paraId="71774E76" w14:textId="77777777" w:rsidR="008569E2" w:rsidRPr="004712A4" w:rsidRDefault="00DA2B8F" w:rsidP="00421643">
      <w:pPr>
        <w:spacing w:line="288" w:lineRule="auto"/>
        <w:rPr>
          <w:rFonts w:ascii="Century Gothic" w:hAnsi="Century Gothic"/>
          <w:b/>
          <w:sz w:val="36"/>
          <w:szCs w:val="36"/>
          <w:u w:val="single"/>
        </w:rPr>
      </w:pPr>
      <w:r w:rsidRPr="004712A4">
        <w:rPr>
          <w:rFonts w:ascii="Century Gothic" w:hAnsi="Century Gothic"/>
          <w:b/>
          <w:sz w:val="36"/>
          <w:szCs w:val="36"/>
          <w:u w:val="single"/>
        </w:rPr>
        <w:t>Construction</w:t>
      </w:r>
    </w:p>
    <w:p w14:paraId="0909E621" w14:textId="77777777" w:rsidR="008569E2" w:rsidRPr="004712A4" w:rsidRDefault="008C786C" w:rsidP="00421643">
      <w:pPr>
        <w:pStyle w:val="ListParagraph"/>
        <w:numPr>
          <w:ilvl w:val="0"/>
          <w:numId w:val="3"/>
        </w:numPr>
        <w:spacing w:line="288" w:lineRule="auto"/>
        <w:ind w:left="360"/>
        <w:rPr>
          <w:rFonts w:ascii="Century Gothic" w:hAnsi="Century Gothic"/>
          <w:sz w:val="20"/>
          <w:szCs w:val="20"/>
        </w:rPr>
      </w:pPr>
      <w:r w:rsidRPr="004712A4">
        <w:rPr>
          <w:rFonts w:ascii="Century Gothic" w:hAnsi="Century Gothic"/>
          <w:sz w:val="20"/>
          <w:szCs w:val="20"/>
        </w:rPr>
        <w:t>Take (4) of the</w:t>
      </w:r>
      <w:r w:rsidR="00EC4BED" w:rsidRPr="004712A4">
        <w:rPr>
          <w:rFonts w:ascii="Century Gothic" w:hAnsi="Century Gothic"/>
          <w:sz w:val="20"/>
          <w:szCs w:val="20"/>
        </w:rPr>
        <w:t xml:space="preserve"> 10 ft. pipe</w:t>
      </w:r>
      <w:r w:rsidRPr="004712A4">
        <w:rPr>
          <w:rFonts w:ascii="Century Gothic" w:hAnsi="Century Gothic"/>
          <w:sz w:val="20"/>
          <w:szCs w:val="20"/>
        </w:rPr>
        <w:t>s</w:t>
      </w:r>
      <w:r w:rsidR="00EC4BED" w:rsidRPr="004712A4">
        <w:rPr>
          <w:rFonts w:ascii="Century Gothic" w:hAnsi="Century Gothic"/>
          <w:sz w:val="20"/>
          <w:szCs w:val="20"/>
        </w:rPr>
        <w:t xml:space="preserve"> and cut an</w:t>
      </w:r>
      <w:r w:rsidR="00DF7615" w:rsidRPr="004712A4">
        <w:rPr>
          <w:rFonts w:ascii="Century Gothic" w:hAnsi="Century Gothic"/>
          <w:sz w:val="20"/>
          <w:szCs w:val="20"/>
        </w:rPr>
        <w:t xml:space="preserve"> 83 in. </w:t>
      </w:r>
      <w:r w:rsidR="00065185" w:rsidRPr="004712A4">
        <w:rPr>
          <w:rFonts w:ascii="Century Gothic" w:hAnsi="Century Gothic"/>
          <w:sz w:val="20"/>
          <w:szCs w:val="20"/>
        </w:rPr>
        <w:t>section</w:t>
      </w:r>
      <w:r w:rsidR="00DF7615" w:rsidRPr="004712A4">
        <w:rPr>
          <w:rFonts w:ascii="Century Gothic" w:hAnsi="Century Gothic"/>
          <w:sz w:val="20"/>
          <w:szCs w:val="20"/>
        </w:rPr>
        <w:t xml:space="preserve"> off one </w:t>
      </w:r>
      <w:r w:rsidR="00EC4BED" w:rsidRPr="004712A4">
        <w:rPr>
          <w:rFonts w:ascii="Century Gothic" w:hAnsi="Century Gothic"/>
          <w:sz w:val="20"/>
          <w:szCs w:val="20"/>
        </w:rPr>
        <w:t>end</w:t>
      </w:r>
      <w:r w:rsidR="00DF7615" w:rsidRPr="004712A4">
        <w:rPr>
          <w:rFonts w:ascii="Century Gothic" w:hAnsi="Century Gothic"/>
          <w:sz w:val="20"/>
          <w:szCs w:val="20"/>
        </w:rPr>
        <w:t xml:space="preserve"> and </w:t>
      </w:r>
      <w:r w:rsidR="00EC4BED" w:rsidRPr="004712A4">
        <w:rPr>
          <w:rFonts w:ascii="Century Gothic" w:hAnsi="Century Gothic"/>
          <w:sz w:val="20"/>
          <w:szCs w:val="20"/>
        </w:rPr>
        <w:t>a 24-1/2</w:t>
      </w:r>
      <w:r w:rsidR="00DF7615" w:rsidRPr="004712A4">
        <w:rPr>
          <w:rFonts w:ascii="Century Gothic" w:hAnsi="Century Gothic"/>
          <w:sz w:val="20"/>
          <w:szCs w:val="20"/>
        </w:rPr>
        <w:t xml:space="preserve"> in</w:t>
      </w:r>
      <w:r w:rsidR="00EC4BED" w:rsidRPr="004712A4">
        <w:rPr>
          <w:rFonts w:ascii="Century Gothic" w:hAnsi="Century Gothic"/>
          <w:sz w:val="20"/>
          <w:szCs w:val="20"/>
        </w:rPr>
        <w:t>.</w:t>
      </w:r>
      <w:r w:rsidR="00DF7615" w:rsidRPr="004712A4">
        <w:rPr>
          <w:rFonts w:ascii="Century Gothic" w:hAnsi="Century Gothic"/>
          <w:sz w:val="20"/>
          <w:szCs w:val="20"/>
        </w:rPr>
        <w:t xml:space="preserve"> </w:t>
      </w:r>
      <w:r w:rsidR="00065185" w:rsidRPr="004712A4">
        <w:rPr>
          <w:rFonts w:ascii="Century Gothic" w:hAnsi="Century Gothic"/>
          <w:sz w:val="20"/>
          <w:szCs w:val="20"/>
        </w:rPr>
        <w:t>section</w:t>
      </w:r>
      <w:r w:rsidR="00DF7615" w:rsidRPr="004712A4">
        <w:rPr>
          <w:rFonts w:ascii="Century Gothic" w:hAnsi="Century Gothic"/>
          <w:sz w:val="20"/>
          <w:szCs w:val="20"/>
        </w:rPr>
        <w:t xml:space="preserve"> from the other end.</w:t>
      </w:r>
      <w:r w:rsidR="00EC4BED" w:rsidRPr="004712A4">
        <w:rPr>
          <w:rFonts w:ascii="Century Gothic" w:hAnsi="Century Gothic"/>
          <w:sz w:val="20"/>
          <w:szCs w:val="20"/>
        </w:rPr>
        <w:t xml:space="preserve"> The 83 in. </w:t>
      </w:r>
      <w:r w:rsidR="00065185" w:rsidRPr="004712A4">
        <w:rPr>
          <w:rFonts w:ascii="Century Gothic" w:hAnsi="Century Gothic"/>
          <w:sz w:val="20"/>
          <w:szCs w:val="20"/>
        </w:rPr>
        <w:t xml:space="preserve">sections will be </w:t>
      </w:r>
      <w:r w:rsidR="00EC4BED" w:rsidRPr="004712A4">
        <w:rPr>
          <w:rFonts w:ascii="Century Gothic" w:hAnsi="Century Gothic"/>
          <w:sz w:val="20"/>
          <w:szCs w:val="20"/>
        </w:rPr>
        <w:t>vertical diagonal brace</w:t>
      </w:r>
      <w:r w:rsidR="00065185" w:rsidRPr="004712A4">
        <w:rPr>
          <w:rFonts w:ascii="Century Gothic" w:hAnsi="Century Gothic"/>
          <w:sz w:val="20"/>
          <w:szCs w:val="20"/>
        </w:rPr>
        <w:t>s</w:t>
      </w:r>
      <w:r w:rsidR="00EC4BED" w:rsidRPr="004712A4">
        <w:rPr>
          <w:rFonts w:ascii="Century Gothic" w:hAnsi="Century Gothic"/>
          <w:sz w:val="20"/>
          <w:szCs w:val="20"/>
        </w:rPr>
        <w:t xml:space="preserve"> and the 24-1/2 in. </w:t>
      </w:r>
      <w:r w:rsidR="00065185" w:rsidRPr="004712A4">
        <w:rPr>
          <w:rFonts w:ascii="Century Gothic" w:hAnsi="Century Gothic"/>
          <w:sz w:val="20"/>
          <w:szCs w:val="20"/>
        </w:rPr>
        <w:t>sections will be</w:t>
      </w:r>
      <w:r w:rsidR="00EC4BED" w:rsidRPr="004712A4">
        <w:rPr>
          <w:rFonts w:ascii="Century Gothic" w:hAnsi="Century Gothic"/>
          <w:sz w:val="20"/>
          <w:szCs w:val="20"/>
        </w:rPr>
        <w:t xml:space="preserve"> base cross brace</w:t>
      </w:r>
      <w:r w:rsidR="00065185" w:rsidRPr="004712A4">
        <w:rPr>
          <w:rFonts w:ascii="Century Gothic" w:hAnsi="Century Gothic"/>
          <w:sz w:val="20"/>
          <w:szCs w:val="20"/>
        </w:rPr>
        <w:t>s</w:t>
      </w:r>
      <w:r w:rsidR="00EC4BED" w:rsidRPr="004712A4">
        <w:rPr>
          <w:rFonts w:ascii="Century Gothic" w:hAnsi="Century Gothic"/>
          <w:sz w:val="20"/>
          <w:szCs w:val="20"/>
        </w:rPr>
        <w:t xml:space="preserve">. Set the remaining </w:t>
      </w:r>
      <w:r w:rsidRPr="004712A4">
        <w:rPr>
          <w:rFonts w:ascii="Century Gothic" w:hAnsi="Century Gothic"/>
          <w:sz w:val="20"/>
          <w:szCs w:val="20"/>
        </w:rPr>
        <w:t>length of each of the 4 cut pipes to the side for now.</w:t>
      </w:r>
    </w:p>
    <w:p w14:paraId="5BCE2AC5" w14:textId="77777777" w:rsidR="008C786C" w:rsidRPr="004712A4" w:rsidRDefault="001025B3" w:rsidP="00421643">
      <w:pPr>
        <w:pStyle w:val="ListParagraph"/>
        <w:spacing w:line="288" w:lineRule="auto"/>
        <w:ind w:left="360"/>
        <w:rPr>
          <w:rFonts w:ascii="Century Gothic" w:hAnsi="Century Gothic"/>
          <w:sz w:val="20"/>
          <w:szCs w:val="20"/>
        </w:rPr>
      </w:pPr>
      <w:r w:rsidRPr="004712A4">
        <w:rPr>
          <w:rFonts w:ascii="Century Gothic" w:hAnsi="Century Gothic"/>
          <w:sz w:val="20"/>
          <w:szCs w:val="20"/>
        </w:rPr>
        <w:t>[</w:t>
      </w:r>
      <w:r w:rsidR="00016A37" w:rsidRPr="004712A4">
        <w:rPr>
          <w:rFonts w:ascii="Century Gothic" w:hAnsi="Century Gothic"/>
          <w:sz w:val="20"/>
          <w:szCs w:val="20"/>
        </w:rPr>
        <w:t>TIP</w:t>
      </w:r>
      <w:r w:rsidR="008C786C" w:rsidRPr="004712A4">
        <w:rPr>
          <w:rFonts w:ascii="Century Gothic" w:hAnsi="Century Gothic"/>
          <w:sz w:val="20"/>
          <w:szCs w:val="20"/>
        </w:rPr>
        <w:t>: mark the measured length on the PVC pipe with a Sharpie marker</w:t>
      </w:r>
      <w:r w:rsidRPr="004712A4">
        <w:rPr>
          <w:rFonts w:ascii="Century Gothic" w:hAnsi="Century Gothic"/>
          <w:sz w:val="20"/>
          <w:szCs w:val="20"/>
        </w:rPr>
        <w:t>]</w:t>
      </w:r>
    </w:p>
    <w:p w14:paraId="0F4BBCE8" w14:textId="77777777" w:rsidR="008C786C" w:rsidRPr="004712A4" w:rsidRDefault="001025B3" w:rsidP="00421643">
      <w:pPr>
        <w:pStyle w:val="ListParagraph"/>
        <w:spacing w:line="288" w:lineRule="auto"/>
        <w:ind w:left="360"/>
        <w:rPr>
          <w:rFonts w:ascii="Century Gothic" w:hAnsi="Century Gothic"/>
          <w:sz w:val="20"/>
          <w:szCs w:val="20"/>
        </w:rPr>
      </w:pPr>
      <w:r w:rsidRPr="004712A4">
        <w:rPr>
          <w:rFonts w:ascii="Century Gothic" w:hAnsi="Century Gothic"/>
          <w:sz w:val="20"/>
          <w:szCs w:val="20"/>
        </w:rPr>
        <w:t>[</w:t>
      </w:r>
      <w:r w:rsidR="00016A37" w:rsidRPr="004712A4">
        <w:rPr>
          <w:rFonts w:ascii="Century Gothic" w:hAnsi="Century Gothic"/>
          <w:sz w:val="20"/>
          <w:szCs w:val="20"/>
        </w:rPr>
        <w:t>TIP</w:t>
      </w:r>
      <w:r w:rsidR="008C786C" w:rsidRPr="004712A4">
        <w:rPr>
          <w:rFonts w:ascii="Century Gothic" w:hAnsi="Century Gothic"/>
          <w:sz w:val="20"/>
          <w:szCs w:val="20"/>
        </w:rPr>
        <w:t>: use a miter saw to make all PVC pipe cuts</w:t>
      </w:r>
      <w:r w:rsidRPr="004712A4">
        <w:rPr>
          <w:rFonts w:ascii="Century Gothic" w:hAnsi="Century Gothic"/>
          <w:sz w:val="20"/>
          <w:szCs w:val="20"/>
        </w:rPr>
        <w:t>]</w:t>
      </w:r>
    </w:p>
    <w:p w14:paraId="679AD4FD" w14:textId="77777777" w:rsidR="008C786C" w:rsidRPr="004712A4" w:rsidRDefault="008C786C" w:rsidP="00421643">
      <w:pPr>
        <w:pStyle w:val="ListParagraph"/>
        <w:numPr>
          <w:ilvl w:val="0"/>
          <w:numId w:val="3"/>
        </w:numPr>
        <w:spacing w:line="288" w:lineRule="auto"/>
        <w:ind w:left="360"/>
        <w:rPr>
          <w:rFonts w:ascii="Century Gothic" w:hAnsi="Century Gothic"/>
          <w:sz w:val="20"/>
          <w:szCs w:val="20"/>
        </w:rPr>
      </w:pPr>
      <w:r w:rsidRPr="004712A4">
        <w:rPr>
          <w:rFonts w:ascii="Century Gothic" w:hAnsi="Century Gothic"/>
          <w:sz w:val="20"/>
          <w:szCs w:val="20"/>
        </w:rPr>
        <w:t xml:space="preserve">Take (4) of the 10 ft. pipes and cut a 72 in. </w:t>
      </w:r>
      <w:r w:rsidR="00065185" w:rsidRPr="004712A4">
        <w:rPr>
          <w:rFonts w:ascii="Century Gothic" w:hAnsi="Century Gothic"/>
          <w:sz w:val="20"/>
          <w:szCs w:val="20"/>
        </w:rPr>
        <w:t>section</w:t>
      </w:r>
      <w:r w:rsidRPr="004712A4">
        <w:rPr>
          <w:rFonts w:ascii="Century Gothic" w:hAnsi="Century Gothic"/>
          <w:sz w:val="20"/>
          <w:szCs w:val="20"/>
        </w:rPr>
        <w:t xml:space="preserve"> off one end and a 24-1/2 in. </w:t>
      </w:r>
      <w:r w:rsidR="00065185" w:rsidRPr="004712A4">
        <w:rPr>
          <w:rFonts w:ascii="Century Gothic" w:hAnsi="Century Gothic"/>
          <w:sz w:val="20"/>
          <w:szCs w:val="20"/>
        </w:rPr>
        <w:t>section</w:t>
      </w:r>
      <w:r w:rsidRPr="004712A4">
        <w:rPr>
          <w:rFonts w:ascii="Century Gothic" w:hAnsi="Century Gothic"/>
          <w:sz w:val="20"/>
          <w:szCs w:val="20"/>
        </w:rPr>
        <w:t xml:space="preserve"> from the other end. The 72 in. </w:t>
      </w:r>
      <w:r w:rsidR="00065185" w:rsidRPr="004712A4">
        <w:rPr>
          <w:rFonts w:ascii="Century Gothic" w:hAnsi="Century Gothic"/>
          <w:sz w:val="20"/>
          <w:szCs w:val="20"/>
        </w:rPr>
        <w:t>sections</w:t>
      </w:r>
      <w:r w:rsidRPr="004712A4">
        <w:rPr>
          <w:rFonts w:ascii="Century Gothic" w:hAnsi="Century Gothic"/>
          <w:sz w:val="20"/>
          <w:szCs w:val="20"/>
        </w:rPr>
        <w:t xml:space="preserve"> will be column</w:t>
      </w:r>
      <w:r w:rsidR="00065185" w:rsidRPr="004712A4">
        <w:rPr>
          <w:rFonts w:ascii="Century Gothic" w:hAnsi="Century Gothic"/>
          <w:sz w:val="20"/>
          <w:szCs w:val="20"/>
        </w:rPr>
        <w:t>s</w:t>
      </w:r>
      <w:r w:rsidRPr="004712A4">
        <w:rPr>
          <w:rFonts w:ascii="Century Gothic" w:hAnsi="Century Gothic"/>
          <w:sz w:val="20"/>
          <w:szCs w:val="20"/>
        </w:rPr>
        <w:t xml:space="preserve"> and the 24-1/2 in. </w:t>
      </w:r>
      <w:r w:rsidR="00065185" w:rsidRPr="004712A4">
        <w:rPr>
          <w:rFonts w:ascii="Century Gothic" w:hAnsi="Century Gothic"/>
          <w:sz w:val="20"/>
          <w:szCs w:val="20"/>
        </w:rPr>
        <w:t>sections</w:t>
      </w:r>
      <w:r w:rsidRPr="004712A4">
        <w:rPr>
          <w:rFonts w:ascii="Century Gothic" w:hAnsi="Century Gothic"/>
          <w:sz w:val="20"/>
          <w:szCs w:val="20"/>
        </w:rPr>
        <w:t xml:space="preserve"> will be base cross brace</w:t>
      </w:r>
      <w:r w:rsidR="00065185" w:rsidRPr="004712A4">
        <w:rPr>
          <w:rFonts w:ascii="Century Gothic" w:hAnsi="Century Gothic"/>
          <w:sz w:val="20"/>
          <w:szCs w:val="20"/>
        </w:rPr>
        <w:t>s</w:t>
      </w:r>
      <w:r w:rsidRPr="004712A4">
        <w:rPr>
          <w:rFonts w:ascii="Century Gothic" w:hAnsi="Century Gothic"/>
          <w:sz w:val="20"/>
          <w:szCs w:val="20"/>
        </w:rPr>
        <w:t>. Set the remaining length of each of the 4 cut pipes to the side for now.</w:t>
      </w:r>
    </w:p>
    <w:p w14:paraId="39E9DD67" w14:textId="77777777" w:rsidR="008C786C" w:rsidRPr="004712A4" w:rsidRDefault="008C786C" w:rsidP="00421643">
      <w:pPr>
        <w:pStyle w:val="ListParagraph"/>
        <w:numPr>
          <w:ilvl w:val="0"/>
          <w:numId w:val="3"/>
        </w:numPr>
        <w:spacing w:line="288" w:lineRule="auto"/>
        <w:ind w:left="360"/>
        <w:rPr>
          <w:rFonts w:ascii="Century Gothic" w:hAnsi="Century Gothic"/>
          <w:sz w:val="20"/>
          <w:szCs w:val="20"/>
        </w:rPr>
      </w:pPr>
      <w:r w:rsidRPr="004712A4">
        <w:rPr>
          <w:rFonts w:ascii="Century Gothic" w:hAnsi="Century Gothic"/>
          <w:sz w:val="20"/>
          <w:szCs w:val="20"/>
        </w:rPr>
        <w:t>Take the remaining (4) 10 ft. pipes and cut a 72 in. section off one end, and two</w:t>
      </w:r>
      <w:r w:rsidR="003B4503" w:rsidRPr="004712A4">
        <w:rPr>
          <w:rFonts w:ascii="Century Gothic" w:hAnsi="Century Gothic"/>
          <w:sz w:val="20"/>
          <w:szCs w:val="20"/>
        </w:rPr>
        <w:t xml:space="preserve"> 20</w:t>
      </w:r>
      <w:r w:rsidRPr="004712A4">
        <w:rPr>
          <w:rFonts w:ascii="Century Gothic" w:hAnsi="Century Gothic"/>
          <w:sz w:val="20"/>
          <w:szCs w:val="20"/>
        </w:rPr>
        <w:t xml:space="preserve">-1/2 in. sections from the other end. The 72 in. </w:t>
      </w:r>
      <w:r w:rsidR="00065185" w:rsidRPr="004712A4">
        <w:rPr>
          <w:rFonts w:ascii="Century Gothic" w:hAnsi="Century Gothic"/>
          <w:sz w:val="20"/>
          <w:szCs w:val="20"/>
        </w:rPr>
        <w:t>sections</w:t>
      </w:r>
      <w:r w:rsidRPr="004712A4">
        <w:rPr>
          <w:rFonts w:ascii="Century Gothic" w:hAnsi="Century Gothic"/>
          <w:sz w:val="20"/>
          <w:szCs w:val="20"/>
        </w:rPr>
        <w:t xml:space="preserve"> will be column</w:t>
      </w:r>
      <w:r w:rsidR="00065185" w:rsidRPr="004712A4">
        <w:rPr>
          <w:rFonts w:ascii="Century Gothic" w:hAnsi="Century Gothic"/>
          <w:sz w:val="20"/>
          <w:szCs w:val="20"/>
        </w:rPr>
        <w:t>s</w:t>
      </w:r>
      <w:r w:rsidR="003B4503" w:rsidRPr="004712A4">
        <w:rPr>
          <w:rFonts w:ascii="Century Gothic" w:hAnsi="Century Gothic"/>
          <w:sz w:val="20"/>
          <w:szCs w:val="20"/>
        </w:rPr>
        <w:t xml:space="preserve"> and the 20</w:t>
      </w:r>
      <w:r w:rsidRPr="004712A4">
        <w:rPr>
          <w:rFonts w:ascii="Century Gothic" w:hAnsi="Century Gothic"/>
          <w:sz w:val="20"/>
          <w:szCs w:val="20"/>
        </w:rPr>
        <w:t xml:space="preserve">-1/2 in. </w:t>
      </w:r>
      <w:r w:rsidR="00065185" w:rsidRPr="004712A4">
        <w:rPr>
          <w:rFonts w:ascii="Century Gothic" w:hAnsi="Century Gothic"/>
          <w:sz w:val="20"/>
          <w:szCs w:val="20"/>
        </w:rPr>
        <w:t>sections</w:t>
      </w:r>
      <w:r w:rsidRPr="004712A4">
        <w:rPr>
          <w:rFonts w:ascii="Century Gothic" w:hAnsi="Century Gothic"/>
          <w:sz w:val="20"/>
          <w:szCs w:val="20"/>
        </w:rPr>
        <w:t xml:space="preserve"> will be base </w:t>
      </w:r>
      <w:r w:rsidR="00A3399C" w:rsidRPr="004712A4">
        <w:rPr>
          <w:rFonts w:ascii="Century Gothic" w:hAnsi="Century Gothic"/>
          <w:sz w:val="20"/>
          <w:szCs w:val="20"/>
        </w:rPr>
        <w:t>sides</w:t>
      </w:r>
      <w:r w:rsidRPr="004712A4">
        <w:rPr>
          <w:rFonts w:ascii="Century Gothic" w:hAnsi="Century Gothic"/>
          <w:sz w:val="20"/>
          <w:szCs w:val="20"/>
        </w:rPr>
        <w:t>. Set the remaining length of each of the 4 cut pipes to the side for now.</w:t>
      </w:r>
    </w:p>
    <w:p w14:paraId="5BDF9D0C" w14:textId="77777777" w:rsidR="00065185" w:rsidRPr="004712A4" w:rsidRDefault="00065185" w:rsidP="00421643">
      <w:pPr>
        <w:pStyle w:val="ListParagraph"/>
        <w:numPr>
          <w:ilvl w:val="0"/>
          <w:numId w:val="3"/>
        </w:numPr>
        <w:spacing w:line="288" w:lineRule="auto"/>
        <w:ind w:left="360"/>
        <w:rPr>
          <w:rFonts w:ascii="Century Gothic" w:hAnsi="Century Gothic"/>
          <w:sz w:val="20"/>
          <w:szCs w:val="20"/>
        </w:rPr>
      </w:pPr>
      <w:r w:rsidRPr="004712A4">
        <w:rPr>
          <w:rFonts w:ascii="Century Gothic" w:hAnsi="Century Gothic"/>
          <w:sz w:val="20"/>
          <w:szCs w:val="20"/>
        </w:rPr>
        <w:t>From the (12) leftover sections (of varying lengths) of pipe that were set aside earlier, cut (40) 1-1/2 in. pieces. These will be connector pieces between the PVC Tees and Elbows.</w:t>
      </w:r>
    </w:p>
    <w:p w14:paraId="2C98AD07" w14:textId="77777777" w:rsidR="00065185" w:rsidRPr="004712A4" w:rsidRDefault="00065185" w:rsidP="00421643">
      <w:pPr>
        <w:pStyle w:val="ListParagraph"/>
        <w:numPr>
          <w:ilvl w:val="0"/>
          <w:numId w:val="3"/>
        </w:numPr>
        <w:spacing w:line="288" w:lineRule="auto"/>
        <w:ind w:left="360"/>
        <w:rPr>
          <w:rFonts w:ascii="Century Gothic" w:hAnsi="Century Gothic"/>
          <w:sz w:val="20"/>
          <w:szCs w:val="20"/>
        </w:rPr>
      </w:pPr>
      <w:r w:rsidRPr="004712A4">
        <w:rPr>
          <w:rFonts w:ascii="Century Gothic" w:hAnsi="Century Gothic"/>
          <w:sz w:val="20"/>
          <w:szCs w:val="20"/>
        </w:rPr>
        <w:lastRenderedPageBreak/>
        <w:t>At this point you should have the following sections of PVC pipe:</w:t>
      </w:r>
    </w:p>
    <w:p w14:paraId="7832ACF2" w14:textId="77777777" w:rsidR="0090413A" w:rsidRPr="004712A4" w:rsidRDefault="0090413A" w:rsidP="00421643">
      <w:pPr>
        <w:spacing w:line="288" w:lineRule="auto"/>
        <w:ind w:left="360" w:firstLine="360"/>
        <w:rPr>
          <w:rFonts w:ascii="Century Gothic" w:hAnsi="Century Gothic"/>
          <w:sz w:val="20"/>
          <w:szCs w:val="20"/>
        </w:rPr>
      </w:pPr>
      <w:r w:rsidRPr="004712A4">
        <w:rPr>
          <w:rFonts w:ascii="Century Gothic" w:hAnsi="Century Gothic"/>
          <w:sz w:val="20"/>
          <w:szCs w:val="20"/>
          <w:u w:val="single"/>
        </w:rPr>
        <w:t>Cut sections</w:t>
      </w:r>
      <w:r w:rsidRPr="004712A4">
        <w:rPr>
          <w:rFonts w:ascii="Century Gothic" w:hAnsi="Century Gothic"/>
          <w:sz w:val="20"/>
          <w:szCs w:val="20"/>
        </w:rPr>
        <w:t xml:space="preserve"> </w:t>
      </w:r>
      <w:r w:rsidRPr="004712A4">
        <w:rPr>
          <w:rFonts w:ascii="Century Gothic" w:hAnsi="Century Gothic"/>
          <w:sz w:val="20"/>
          <w:szCs w:val="20"/>
        </w:rPr>
        <w:tab/>
      </w:r>
      <w:r w:rsidRPr="004712A4">
        <w:rPr>
          <w:rFonts w:ascii="Century Gothic" w:hAnsi="Century Gothic"/>
          <w:sz w:val="20"/>
          <w:szCs w:val="20"/>
        </w:rPr>
        <w:tab/>
      </w:r>
      <w:r w:rsidRPr="004712A4">
        <w:rPr>
          <w:rFonts w:ascii="Century Gothic" w:hAnsi="Century Gothic"/>
          <w:sz w:val="20"/>
          <w:szCs w:val="20"/>
        </w:rPr>
        <w:tab/>
      </w:r>
      <w:r w:rsidRPr="004712A4">
        <w:rPr>
          <w:rFonts w:ascii="Century Gothic" w:hAnsi="Century Gothic"/>
          <w:sz w:val="20"/>
          <w:szCs w:val="20"/>
        </w:rPr>
        <w:tab/>
      </w:r>
      <w:r w:rsidRPr="004712A4">
        <w:rPr>
          <w:rFonts w:ascii="Century Gothic" w:hAnsi="Century Gothic"/>
          <w:sz w:val="20"/>
          <w:szCs w:val="20"/>
        </w:rPr>
        <w:tab/>
      </w:r>
      <w:r w:rsidRPr="004712A4">
        <w:rPr>
          <w:rFonts w:ascii="Century Gothic" w:hAnsi="Century Gothic"/>
          <w:sz w:val="20"/>
          <w:szCs w:val="20"/>
        </w:rPr>
        <w:tab/>
      </w:r>
      <w:r w:rsidRPr="004712A4">
        <w:rPr>
          <w:rFonts w:ascii="Century Gothic" w:hAnsi="Century Gothic"/>
          <w:sz w:val="20"/>
          <w:szCs w:val="20"/>
          <w:u w:val="single"/>
        </w:rPr>
        <w:t>Purchased connectors</w:t>
      </w:r>
    </w:p>
    <w:p w14:paraId="4B21C416" w14:textId="77777777" w:rsidR="00065185" w:rsidRPr="004712A4" w:rsidRDefault="003B4503" w:rsidP="00421643">
      <w:pPr>
        <w:spacing w:line="288" w:lineRule="auto"/>
        <w:ind w:left="360" w:firstLine="360"/>
        <w:rPr>
          <w:rFonts w:ascii="Century Gothic" w:hAnsi="Century Gothic"/>
          <w:sz w:val="20"/>
          <w:szCs w:val="20"/>
        </w:rPr>
      </w:pPr>
      <w:r w:rsidRPr="004712A4">
        <w:rPr>
          <w:rFonts w:ascii="Century Gothic" w:hAnsi="Century Gothic"/>
          <w:sz w:val="20"/>
          <w:szCs w:val="20"/>
        </w:rPr>
        <w:t>A = (40) 1-1/2 in. connectors</w:t>
      </w:r>
      <w:r w:rsidR="0090413A" w:rsidRPr="004712A4">
        <w:rPr>
          <w:rFonts w:ascii="Century Gothic" w:hAnsi="Century Gothic"/>
          <w:sz w:val="20"/>
          <w:szCs w:val="20"/>
        </w:rPr>
        <w:t xml:space="preserve"> </w:t>
      </w:r>
      <w:r w:rsidR="0090413A" w:rsidRPr="004712A4">
        <w:rPr>
          <w:rFonts w:ascii="Century Gothic" w:hAnsi="Century Gothic"/>
          <w:sz w:val="20"/>
          <w:szCs w:val="20"/>
        </w:rPr>
        <w:tab/>
      </w:r>
      <w:r w:rsidR="0090413A" w:rsidRPr="004712A4">
        <w:rPr>
          <w:rFonts w:ascii="Century Gothic" w:hAnsi="Century Gothic"/>
          <w:sz w:val="20"/>
          <w:szCs w:val="20"/>
        </w:rPr>
        <w:tab/>
      </w:r>
      <w:r w:rsidR="0090413A" w:rsidRPr="004712A4">
        <w:rPr>
          <w:rFonts w:ascii="Century Gothic" w:hAnsi="Century Gothic"/>
          <w:sz w:val="20"/>
          <w:szCs w:val="20"/>
        </w:rPr>
        <w:tab/>
      </w:r>
      <w:r w:rsidR="0090413A" w:rsidRPr="004712A4">
        <w:rPr>
          <w:rFonts w:ascii="Century Gothic" w:hAnsi="Century Gothic"/>
          <w:sz w:val="20"/>
          <w:szCs w:val="20"/>
        </w:rPr>
        <w:tab/>
        <w:t>F = (32) Tee connectors</w:t>
      </w:r>
    </w:p>
    <w:p w14:paraId="696C69B7" w14:textId="77777777" w:rsidR="003B4503" w:rsidRPr="004712A4" w:rsidRDefault="003B4503" w:rsidP="00421643">
      <w:pPr>
        <w:spacing w:line="288" w:lineRule="auto"/>
        <w:ind w:left="360" w:firstLine="360"/>
        <w:rPr>
          <w:rFonts w:ascii="Century Gothic" w:hAnsi="Century Gothic"/>
          <w:sz w:val="20"/>
          <w:szCs w:val="20"/>
        </w:rPr>
      </w:pPr>
      <w:r w:rsidRPr="004712A4">
        <w:rPr>
          <w:rFonts w:ascii="Century Gothic" w:hAnsi="Century Gothic"/>
          <w:sz w:val="20"/>
          <w:szCs w:val="20"/>
        </w:rPr>
        <w:t>B = (8) 20-1/2 in. base sides</w:t>
      </w:r>
      <w:r w:rsidR="0090413A" w:rsidRPr="004712A4">
        <w:rPr>
          <w:rFonts w:ascii="Century Gothic" w:hAnsi="Century Gothic"/>
          <w:sz w:val="20"/>
          <w:szCs w:val="20"/>
        </w:rPr>
        <w:t xml:space="preserve"> </w:t>
      </w:r>
      <w:r w:rsidR="0090413A" w:rsidRPr="004712A4">
        <w:rPr>
          <w:rFonts w:ascii="Century Gothic" w:hAnsi="Century Gothic"/>
          <w:sz w:val="20"/>
          <w:szCs w:val="20"/>
        </w:rPr>
        <w:tab/>
      </w:r>
      <w:r w:rsidR="0090413A" w:rsidRPr="004712A4">
        <w:rPr>
          <w:rFonts w:ascii="Century Gothic" w:hAnsi="Century Gothic"/>
          <w:sz w:val="20"/>
          <w:szCs w:val="20"/>
        </w:rPr>
        <w:tab/>
      </w:r>
      <w:r w:rsidR="0090413A" w:rsidRPr="004712A4">
        <w:rPr>
          <w:rFonts w:ascii="Century Gothic" w:hAnsi="Century Gothic"/>
          <w:sz w:val="20"/>
          <w:szCs w:val="20"/>
        </w:rPr>
        <w:tab/>
      </w:r>
      <w:r w:rsidR="0090413A" w:rsidRPr="004712A4">
        <w:rPr>
          <w:rFonts w:ascii="Century Gothic" w:hAnsi="Century Gothic"/>
          <w:sz w:val="20"/>
          <w:szCs w:val="20"/>
        </w:rPr>
        <w:tab/>
        <w:t>G = (16) 45 degree elbow connectors</w:t>
      </w:r>
    </w:p>
    <w:p w14:paraId="7F2076A1" w14:textId="77777777" w:rsidR="003B4503" w:rsidRPr="004712A4" w:rsidRDefault="003B4503" w:rsidP="00421643">
      <w:pPr>
        <w:spacing w:line="288" w:lineRule="auto"/>
        <w:ind w:left="360" w:firstLine="360"/>
        <w:rPr>
          <w:rFonts w:ascii="Century Gothic" w:hAnsi="Century Gothic"/>
          <w:sz w:val="20"/>
          <w:szCs w:val="20"/>
        </w:rPr>
      </w:pPr>
      <w:r w:rsidRPr="004712A4">
        <w:rPr>
          <w:rFonts w:ascii="Century Gothic" w:hAnsi="Century Gothic"/>
          <w:sz w:val="20"/>
          <w:szCs w:val="20"/>
        </w:rPr>
        <w:t>C = (8) 24-1/2 in. base cross braces</w:t>
      </w:r>
      <w:r w:rsidR="0090413A" w:rsidRPr="004712A4">
        <w:rPr>
          <w:rFonts w:ascii="Century Gothic" w:hAnsi="Century Gothic"/>
          <w:sz w:val="20"/>
          <w:szCs w:val="20"/>
        </w:rPr>
        <w:t xml:space="preserve"> </w:t>
      </w:r>
      <w:r w:rsidR="0090413A" w:rsidRPr="004712A4">
        <w:rPr>
          <w:rFonts w:ascii="Century Gothic" w:hAnsi="Century Gothic"/>
          <w:sz w:val="20"/>
          <w:szCs w:val="20"/>
        </w:rPr>
        <w:tab/>
      </w:r>
      <w:r w:rsidR="0090413A" w:rsidRPr="004712A4">
        <w:rPr>
          <w:rFonts w:ascii="Century Gothic" w:hAnsi="Century Gothic"/>
          <w:sz w:val="20"/>
          <w:szCs w:val="20"/>
        </w:rPr>
        <w:tab/>
      </w:r>
      <w:r w:rsidR="0090413A" w:rsidRPr="004712A4">
        <w:rPr>
          <w:rFonts w:ascii="Century Gothic" w:hAnsi="Century Gothic"/>
          <w:sz w:val="20"/>
          <w:szCs w:val="20"/>
        </w:rPr>
        <w:tab/>
        <w:t>H = (2) Cross connectors</w:t>
      </w:r>
    </w:p>
    <w:p w14:paraId="1B7406EF" w14:textId="77777777" w:rsidR="003B4503" w:rsidRPr="004712A4" w:rsidRDefault="003B4503" w:rsidP="00421643">
      <w:pPr>
        <w:spacing w:line="288" w:lineRule="auto"/>
        <w:ind w:left="360" w:firstLine="360"/>
        <w:rPr>
          <w:rFonts w:ascii="Century Gothic" w:hAnsi="Century Gothic"/>
          <w:sz w:val="20"/>
          <w:szCs w:val="20"/>
        </w:rPr>
      </w:pPr>
      <w:r w:rsidRPr="004712A4">
        <w:rPr>
          <w:rFonts w:ascii="Century Gothic" w:hAnsi="Century Gothic"/>
          <w:sz w:val="20"/>
          <w:szCs w:val="20"/>
        </w:rPr>
        <w:t>D = (8) 72 in. columns</w:t>
      </w:r>
    </w:p>
    <w:p w14:paraId="4D3ACFD2" w14:textId="77777777" w:rsidR="003B4503" w:rsidRPr="004712A4" w:rsidRDefault="003B4503" w:rsidP="00421643">
      <w:pPr>
        <w:spacing w:line="288" w:lineRule="auto"/>
        <w:ind w:left="360" w:firstLine="360"/>
        <w:rPr>
          <w:rFonts w:ascii="Century Gothic" w:hAnsi="Century Gothic"/>
          <w:sz w:val="20"/>
          <w:szCs w:val="20"/>
        </w:rPr>
      </w:pPr>
      <w:r w:rsidRPr="004712A4">
        <w:rPr>
          <w:rFonts w:ascii="Century Gothic" w:hAnsi="Century Gothic"/>
          <w:sz w:val="20"/>
          <w:szCs w:val="20"/>
        </w:rPr>
        <w:t>E = (4) 83 in. vertical diagonal braces</w:t>
      </w:r>
    </w:p>
    <w:p w14:paraId="644392B0" w14:textId="77777777" w:rsidR="008569E2" w:rsidRPr="004712A4" w:rsidRDefault="008569E2" w:rsidP="00421643">
      <w:pPr>
        <w:spacing w:line="288" w:lineRule="auto"/>
        <w:rPr>
          <w:rFonts w:ascii="Century Gothic" w:hAnsi="Century Gothic"/>
          <w:sz w:val="20"/>
          <w:szCs w:val="20"/>
        </w:rPr>
      </w:pPr>
    </w:p>
    <w:p w14:paraId="0F5F5D41" w14:textId="77777777" w:rsidR="008569E2" w:rsidRPr="004712A4" w:rsidRDefault="00DA2B8F" w:rsidP="00421643">
      <w:pPr>
        <w:spacing w:line="288" w:lineRule="auto"/>
        <w:rPr>
          <w:rFonts w:ascii="Century Gothic" w:hAnsi="Century Gothic"/>
          <w:b/>
          <w:sz w:val="36"/>
          <w:szCs w:val="36"/>
          <w:u w:val="single"/>
        </w:rPr>
      </w:pPr>
      <w:r w:rsidRPr="004712A4">
        <w:rPr>
          <w:rFonts w:ascii="Century Gothic" w:hAnsi="Century Gothic"/>
          <w:b/>
          <w:sz w:val="36"/>
          <w:szCs w:val="36"/>
          <w:u w:val="single"/>
        </w:rPr>
        <w:t>Assembly</w:t>
      </w:r>
    </w:p>
    <w:p w14:paraId="58894EFE" w14:textId="77777777" w:rsidR="008569E2" w:rsidRPr="004712A4" w:rsidRDefault="00851F50" w:rsidP="00903FDE">
      <w:pPr>
        <w:pStyle w:val="ListParagraph"/>
        <w:numPr>
          <w:ilvl w:val="0"/>
          <w:numId w:val="4"/>
        </w:numPr>
        <w:spacing w:line="288" w:lineRule="auto"/>
        <w:ind w:left="360"/>
        <w:rPr>
          <w:rFonts w:ascii="Century Gothic" w:hAnsi="Century Gothic"/>
          <w:sz w:val="20"/>
          <w:szCs w:val="20"/>
        </w:rPr>
      </w:pPr>
      <w:r w:rsidRPr="004712A4">
        <w:rPr>
          <w:rFonts w:ascii="Century Gothic" w:hAnsi="Century Gothic"/>
          <w:sz w:val="20"/>
          <w:szCs w:val="20"/>
        </w:rPr>
        <w:t xml:space="preserve">Assemble </w:t>
      </w:r>
      <w:r w:rsidR="00301EC3" w:rsidRPr="004712A4">
        <w:rPr>
          <w:rFonts w:ascii="Century Gothic" w:hAnsi="Century Gothic"/>
          <w:sz w:val="20"/>
          <w:szCs w:val="20"/>
        </w:rPr>
        <w:t xml:space="preserve">two “bases” as shown in </w:t>
      </w:r>
      <w:r w:rsidR="005134B9" w:rsidRPr="004712A4">
        <w:rPr>
          <w:rFonts w:ascii="Century Gothic" w:hAnsi="Century Gothic"/>
          <w:sz w:val="20"/>
          <w:szCs w:val="20"/>
        </w:rPr>
        <w:t>the</w:t>
      </w:r>
      <w:r w:rsidR="00301EC3" w:rsidRPr="004712A4">
        <w:rPr>
          <w:rFonts w:ascii="Century Gothic" w:hAnsi="Century Gothic"/>
          <w:sz w:val="20"/>
          <w:szCs w:val="20"/>
        </w:rPr>
        <w:t xml:space="preserve"> diagram</w:t>
      </w:r>
      <w:r w:rsidR="005134B9" w:rsidRPr="004712A4">
        <w:rPr>
          <w:rFonts w:ascii="Century Gothic" w:hAnsi="Century Gothic"/>
          <w:sz w:val="20"/>
          <w:szCs w:val="20"/>
        </w:rPr>
        <w:t xml:space="preserve"> below</w:t>
      </w:r>
      <w:r w:rsidR="00301EC3" w:rsidRPr="004712A4">
        <w:rPr>
          <w:rFonts w:ascii="Century Gothic" w:hAnsi="Century Gothic"/>
          <w:sz w:val="20"/>
          <w:szCs w:val="20"/>
        </w:rPr>
        <w:t>:</w:t>
      </w:r>
    </w:p>
    <w:p w14:paraId="26A851F2" w14:textId="77777777" w:rsidR="00D4239B" w:rsidRPr="004712A4" w:rsidRDefault="00D4239B" w:rsidP="00851F50">
      <w:pPr>
        <w:pStyle w:val="ListParagraph"/>
        <w:spacing w:line="288" w:lineRule="auto"/>
        <w:ind w:left="360"/>
        <w:rPr>
          <w:rFonts w:ascii="Century Gothic" w:hAnsi="Century Gothic"/>
          <w:sz w:val="20"/>
          <w:szCs w:val="20"/>
        </w:rPr>
      </w:pPr>
      <w:r w:rsidRPr="004712A4">
        <w:rPr>
          <w:rFonts w:ascii="Century Gothic" w:hAnsi="Century Gothic"/>
          <w:sz w:val="20"/>
          <w:szCs w:val="20"/>
        </w:rPr>
        <w:t xml:space="preserve">[NOTE: </w:t>
      </w:r>
      <w:r w:rsidR="005134B9" w:rsidRPr="004712A4">
        <w:rPr>
          <w:rFonts w:ascii="Century Gothic" w:hAnsi="Century Gothic"/>
          <w:sz w:val="20"/>
          <w:szCs w:val="20"/>
        </w:rPr>
        <w:t>On one end of each base side “B” there are 2 tees (“F”) and on the other there is just 1. For one base put the extra tee on the left end of each base side and for the other base put it on the right side.</w:t>
      </w:r>
      <w:r w:rsidRPr="004712A4">
        <w:rPr>
          <w:rFonts w:ascii="Century Gothic" w:hAnsi="Century Gothic"/>
          <w:sz w:val="20"/>
          <w:szCs w:val="20"/>
        </w:rPr>
        <w:t>]</w:t>
      </w:r>
    </w:p>
    <w:p w14:paraId="225C8B6E" w14:textId="77777777" w:rsidR="00851F50" w:rsidRPr="004712A4" w:rsidRDefault="00851F50" w:rsidP="00851F50">
      <w:pPr>
        <w:pStyle w:val="ListParagraph"/>
        <w:spacing w:line="288" w:lineRule="auto"/>
        <w:ind w:left="360"/>
        <w:rPr>
          <w:rFonts w:ascii="Century Gothic" w:hAnsi="Century Gothic"/>
          <w:sz w:val="20"/>
          <w:szCs w:val="20"/>
        </w:rPr>
      </w:pPr>
      <w:r w:rsidRPr="004712A4">
        <w:rPr>
          <w:rFonts w:ascii="Century Gothic" w:hAnsi="Century Gothic"/>
          <w:sz w:val="20"/>
          <w:szCs w:val="20"/>
        </w:rPr>
        <w:t>[</w:t>
      </w:r>
      <w:r w:rsidR="00016A37" w:rsidRPr="004712A4">
        <w:rPr>
          <w:rFonts w:ascii="Century Gothic" w:hAnsi="Century Gothic"/>
          <w:sz w:val="20"/>
          <w:szCs w:val="20"/>
        </w:rPr>
        <w:t>TIP</w:t>
      </w:r>
      <w:r w:rsidRPr="004712A4">
        <w:rPr>
          <w:rFonts w:ascii="Century Gothic" w:hAnsi="Century Gothic"/>
          <w:sz w:val="20"/>
          <w:szCs w:val="20"/>
        </w:rPr>
        <w:t>: twist the PVC pipes/connectors when pushing them together]</w:t>
      </w:r>
    </w:p>
    <w:p w14:paraId="535DBE9F" w14:textId="77777777" w:rsidR="00851F50" w:rsidRPr="004712A4" w:rsidRDefault="00851F50" w:rsidP="00851F50">
      <w:pPr>
        <w:pStyle w:val="ListParagraph"/>
        <w:spacing w:line="288" w:lineRule="auto"/>
        <w:ind w:left="360"/>
        <w:rPr>
          <w:rFonts w:ascii="Century Gothic" w:hAnsi="Century Gothic"/>
          <w:sz w:val="20"/>
          <w:szCs w:val="20"/>
        </w:rPr>
      </w:pPr>
      <w:r w:rsidRPr="004712A4">
        <w:rPr>
          <w:rFonts w:ascii="Century Gothic" w:hAnsi="Century Gothic"/>
          <w:sz w:val="20"/>
          <w:szCs w:val="20"/>
        </w:rPr>
        <w:t>[</w:t>
      </w:r>
      <w:r w:rsidR="00016A37" w:rsidRPr="004712A4">
        <w:rPr>
          <w:rFonts w:ascii="Century Gothic" w:hAnsi="Century Gothic"/>
          <w:sz w:val="20"/>
          <w:szCs w:val="20"/>
        </w:rPr>
        <w:t>TIP</w:t>
      </w:r>
      <w:r w:rsidRPr="004712A4">
        <w:rPr>
          <w:rFonts w:ascii="Century Gothic" w:hAnsi="Century Gothic"/>
          <w:sz w:val="20"/>
          <w:szCs w:val="20"/>
        </w:rPr>
        <w:t>: the “A” connectors should not be visible when bases are assembled</w:t>
      </w:r>
      <w:r w:rsidR="00435662" w:rsidRPr="004712A4">
        <w:rPr>
          <w:rFonts w:ascii="Century Gothic" w:hAnsi="Century Gothic"/>
          <w:sz w:val="20"/>
          <w:szCs w:val="20"/>
        </w:rPr>
        <w:t>, half of each being inside the tee/elbow it is connecting</w:t>
      </w:r>
      <w:r w:rsidRPr="004712A4">
        <w:rPr>
          <w:rFonts w:ascii="Century Gothic" w:hAnsi="Century Gothic"/>
          <w:sz w:val="20"/>
          <w:szCs w:val="20"/>
        </w:rPr>
        <w:t>]</w:t>
      </w:r>
    </w:p>
    <w:p w14:paraId="4E66B46D" w14:textId="77777777" w:rsidR="00692891" w:rsidRPr="00EF00B6" w:rsidRDefault="00692891" w:rsidP="00301EC3">
      <w:pPr>
        <w:spacing w:line="288" w:lineRule="auto"/>
        <w:rPr>
          <w:noProof/>
          <w:sz w:val="12"/>
          <w:szCs w:val="12"/>
        </w:rPr>
      </w:pPr>
    </w:p>
    <w:p w14:paraId="55248B32" w14:textId="77777777" w:rsidR="00301EC3" w:rsidRDefault="00A17FBB" w:rsidP="00301EC3">
      <w:pPr>
        <w:spacing w:line="288" w:lineRule="auto"/>
        <w:rPr>
          <w:noProof/>
        </w:rPr>
      </w:pPr>
      <w:r>
        <w:rPr>
          <w:noProof/>
          <w:lang w:eastAsia="zh-CN"/>
        </w:rPr>
        <mc:AlternateContent>
          <mc:Choice Requires="wps">
            <w:drawing>
              <wp:anchor distT="0" distB="0" distL="114300" distR="114300" simplePos="0" relativeHeight="251662336" behindDoc="0" locked="0" layoutInCell="1" allowOverlap="1" wp14:anchorId="4675E41D" wp14:editId="33BD0793">
                <wp:simplePos x="0" y="0"/>
                <wp:positionH relativeFrom="column">
                  <wp:posOffset>1471819</wp:posOffset>
                </wp:positionH>
                <wp:positionV relativeFrom="paragraph">
                  <wp:posOffset>10795</wp:posOffset>
                </wp:positionV>
                <wp:extent cx="1600200" cy="9378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37895"/>
                        </a:xfrm>
                        <a:prstGeom prst="rect">
                          <a:avLst/>
                        </a:prstGeom>
                        <a:noFill/>
                        <a:ln w="9525">
                          <a:noFill/>
                          <a:miter lim="800000"/>
                          <a:headEnd/>
                          <a:tailEnd/>
                        </a:ln>
                      </wps:spPr>
                      <wps:txbx>
                        <w:txbxContent>
                          <w:p w14:paraId="0039F140" w14:textId="77777777" w:rsidR="00181522" w:rsidRPr="00896231" w:rsidRDefault="00181522">
                            <w:pPr>
                              <w:rPr>
                                <w:b/>
                                <w:color w:val="FFFF00"/>
                              </w:rPr>
                            </w:pPr>
                            <w:r>
                              <w:rPr>
                                <w:b/>
                                <w:color w:val="FF0000"/>
                              </w:rPr>
                              <w:t xml:space="preserve"> </w:t>
                            </w:r>
                            <w:r w:rsidRPr="00896231">
                              <w:rPr>
                                <w:b/>
                                <w:color w:val="FFFF00"/>
                              </w:rPr>
                              <w:t>F                   C              F</w:t>
                            </w:r>
                          </w:p>
                          <w:p w14:paraId="49E8D25E" w14:textId="77777777" w:rsidR="00896231" w:rsidRPr="00896231" w:rsidRDefault="00181522">
                            <w:pPr>
                              <w:rPr>
                                <w:b/>
                                <w:color w:val="FFFF00"/>
                              </w:rPr>
                            </w:pPr>
                            <w:r w:rsidRPr="00896231">
                              <w:rPr>
                                <w:b/>
                                <w:color w:val="FFFF00"/>
                              </w:rPr>
                              <w:t xml:space="preserve">  A </w:t>
                            </w:r>
                            <w:r w:rsidR="00896231" w:rsidRPr="00896231">
                              <w:rPr>
                                <w:b/>
                                <w:color w:val="FFFF00"/>
                              </w:rPr>
                              <w:t xml:space="preserve"> G  A        F   A  G  A</w:t>
                            </w:r>
                          </w:p>
                          <w:p w14:paraId="03DB457F" w14:textId="77777777" w:rsidR="00896231" w:rsidRPr="00896231" w:rsidRDefault="001025B3">
                            <w:pPr>
                              <w:rPr>
                                <w:b/>
                                <w:color w:val="FFFF00"/>
                              </w:rPr>
                            </w:pPr>
                            <w:r>
                              <w:rPr>
                                <w:b/>
                                <w:color w:val="FFFF00"/>
                              </w:rPr>
                              <w:t xml:space="preserve"> </w:t>
                            </w:r>
                          </w:p>
                          <w:p w14:paraId="0E05BB15" w14:textId="77777777" w:rsidR="00896231" w:rsidRPr="001025B3" w:rsidRDefault="00896231" w:rsidP="001025B3">
                            <w:pPr>
                              <w:spacing w:before="80"/>
                              <w:rPr>
                                <w:b/>
                                <w:i/>
                                <w:color w:val="000000" w:themeColor="text1"/>
                              </w:rPr>
                            </w:pPr>
                            <w:r>
                              <w:rPr>
                                <w:b/>
                                <w:color w:val="FF0000"/>
                              </w:rPr>
                              <w:t xml:space="preserve"> </w:t>
                            </w:r>
                            <w:r w:rsidRPr="001025B3">
                              <w:rPr>
                                <w:b/>
                                <w:i/>
                                <w:color w:val="000000" w:themeColor="text1"/>
                              </w:rPr>
                              <w:t>CORNER (TYP OF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5E41D" id="_x0000_t202" coordsize="21600,21600" o:spt="202" path="m0,0l0,21600,21600,21600,21600,0xe">
                <v:stroke joinstyle="miter"/>
                <v:path gradientshapeok="t" o:connecttype="rect"/>
              </v:shapetype>
              <v:shape id="Text Box 2" o:spid="_x0000_s1026" type="#_x0000_t202" style="position:absolute;margin-left:115.9pt;margin-top:.85pt;width:126pt;height:7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" filled="f" stroked="f">
                <v:textbox>
                  <w:txbxContent>
                    <w:p w14:paraId="0039F140" w14:textId="77777777" w:rsidR="00181522" w:rsidRPr="00896231" w:rsidRDefault="00181522">
                      <w:pPr>
                        <w:rPr>
                          <w:b/>
                          <w:color w:val="FFFF00"/>
                        </w:rPr>
                      </w:pPr>
                      <w:r>
                        <w:rPr>
                          <w:b/>
                          <w:color w:val="FF0000"/>
                        </w:rPr>
                        <w:t xml:space="preserve"> </w:t>
                      </w:r>
                      <w:r w:rsidRPr="00896231">
                        <w:rPr>
                          <w:b/>
                          <w:color w:val="FFFF00"/>
                        </w:rPr>
                        <w:t>F                   C              F</w:t>
                      </w:r>
                    </w:p>
                    <w:p w14:paraId="49E8D25E" w14:textId="77777777" w:rsidR="00896231" w:rsidRPr="00896231" w:rsidRDefault="00181522">
                      <w:pPr>
                        <w:rPr>
                          <w:b/>
                          <w:color w:val="FFFF00"/>
                        </w:rPr>
                      </w:pPr>
                      <w:r w:rsidRPr="00896231">
                        <w:rPr>
                          <w:b/>
                          <w:color w:val="FFFF00"/>
                        </w:rPr>
                        <w:t xml:space="preserve">  A </w:t>
                      </w:r>
                      <w:r w:rsidR="00896231" w:rsidRPr="00896231">
                        <w:rPr>
                          <w:b/>
                          <w:color w:val="FFFF00"/>
                        </w:rPr>
                        <w:t xml:space="preserve"> G  A        F   A  G  A</w:t>
                      </w:r>
                    </w:p>
                    <w:p w14:paraId="03DB457F" w14:textId="77777777" w:rsidR="00896231" w:rsidRPr="00896231" w:rsidRDefault="001025B3">
                      <w:pPr>
                        <w:rPr>
                          <w:b/>
                          <w:color w:val="FFFF00"/>
                        </w:rPr>
                      </w:pPr>
                      <w:r>
                        <w:rPr>
                          <w:b/>
                          <w:color w:val="FFFF00"/>
                        </w:rPr>
                        <w:t xml:space="preserve"> </w:t>
                      </w:r>
                    </w:p>
                    <w:p w14:paraId="0E05BB15" w14:textId="77777777" w:rsidR="00896231" w:rsidRPr="001025B3" w:rsidRDefault="00896231" w:rsidP="001025B3">
                      <w:pPr>
                        <w:spacing w:before="80"/>
                        <w:rPr>
                          <w:b/>
                          <w:i/>
                          <w:color w:val="000000" w:themeColor="text1"/>
                        </w:rPr>
                      </w:pPr>
                      <w:r>
                        <w:rPr>
                          <w:b/>
                          <w:color w:val="FF0000"/>
                        </w:rPr>
                        <w:t xml:space="preserve"> </w:t>
                      </w:r>
                      <w:r w:rsidRPr="001025B3">
                        <w:rPr>
                          <w:b/>
                          <w:i/>
                          <w:color w:val="000000" w:themeColor="text1"/>
                        </w:rPr>
                        <w:t>CORNER (TYP OF 4)</w:t>
                      </w:r>
                    </w:p>
                  </w:txbxContent>
                </v:textbox>
              </v:shape>
            </w:pict>
          </mc:Fallback>
        </mc:AlternateContent>
      </w:r>
      <w:r>
        <w:rPr>
          <w:noProof/>
          <w:lang w:eastAsia="zh-CN"/>
        </w:rPr>
        <w:drawing>
          <wp:anchor distT="0" distB="0" distL="114300" distR="114300" simplePos="0" relativeHeight="251659775" behindDoc="0" locked="0" layoutInCell="1" allowOverlap="1" wp14:anchorId="75D8607A" wp14:editId="08FA0C81">
            <wp:simplePos x="0" y="0"/>
            <wp:positionH relativeFrom="column">
              <wp:posOffset>1374395</wp:posOffset>
            </wp:positionH>
            <wp:positionV relativeFrom="paragraph">
              <wp:posOffset>19170</wp:posOffset>
            </wp:positionV>
            <wp:extent cx="1746250" cy="603250"/>
            <wp:effectExtent l="19050" t="19050" r="25400" b="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 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6250" cy="6032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B73358">
        <w:rPr>
          <w:noProof/>
          <w:lang w:eastAsia="zh-CN"/>
        </w:rPr>
        <mc:AlternateContent>
          <mc:Choice Requires="wps">
            <w:drawing>
              <wp:anchor distT="0" distB="0" distL="114300" distR="114300" simplePos="0" relativeHeight="251660288" behindDoc="0" locked="0" layoutInCell="1" allowOverlap="1" wp14:anchorId="7BBE5ECA" wp14:editId="514778D9">
                <wp:simplePos x="0" y="0"/>
                <wp:positionH relativeFrom="column">
                  <wp:posOffset>333375</wp:posOffset>
                </wp:positionH>
                <wp:positionV relativeFrom="paragraph">
                  <wp:posOffset>980771</wp:posOffset>
                </wp:positionV>
                <wp:extent cx="2631716" cy="1979101"/>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2631716" cy="1979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852BB" w14:textId="77777777" w:rsidR="007F161B" w:rsidRDefault="007F161B">
                            <w:pPr>
                              <w:rPr>
                                <w:b/>
                                <w:color w:val="FF0000"/>
                              </w:rPr>
                            </w:pPr>
                            <w:r>
                              <w:rPr>
                                <w:b/>
                                <w:color w:val="FF0000"/>
                              </w:rPr>
                              <w:t xml:space="preserve">                             </w:t>
                            </w:r>
                          </w:p>
                          <w:p w14:paraId="21CA9339" w14:textId="77777777" w:rsidR="007F161B" w:rsidRPr="001025B3" w:rsidRDefault="007F161B">
                            <w:pPr>
                              <w:rPr>
                                <w:b/>
                                <w:color w:val="FFFF00"/>
                              </w:rPr>
                            </w:pPr>
                            <w:r>
                              <w:rPr>
                                <w:b/>
                                <w:color w:val="FF0000"/>
                              </w:rPr>
                              <w:t xml:space="preserve">                             </w:t>
                            </w:r>
                            <w:r w:rsidRPr="001025B3">
                              <w:rPr>
                                <w:b/>
                                <w:color w:val="FFFF00"/>
                              </w:rPr>
                              <w:t>H</w:t>
                            </w:r>
                          </w:p>
                          <w:p w14:paraId="737EA987" w14:textId="77777777" w:rsidR="007F161B" w:rsidRPr="001025B3" w:rsidRDefault="007F161B">
                            <w:pPr>
                              <w:rPr>
                                <w:b/>
                                <w:color w:val="FFFF00"/>
                              </w:rPr>
                            </w:pPr>
                          </w:p>
                          <w:p w14:paraId="5D3A863E" w14:textId="77777777" w:rsidR="007F161B" w:rsidRPr="001025B3" w:rsidRDefault="007F161B">
                            <w:pPr>
                              <w:rPr>
                                <w:b/>
                                <w:color w:val="FFFF00"/>
                              </w:rPr>
                            </w:pPr>
                          </w:p>
                          <w:p w14:paraId="293CEF70" w14:textId="77777777" w:rsidR="007F161B" w:rsidRPr="001025B3" w:rsidRDefault="007F161B">
                            <w:pPr>
                              <w:rPr>
                                <w:b/>
                                <w:color w:val="FFFF00"/>
                              </w:rPr>
                            </w:pPr>
                            <w:r w:rsidRPr="001025B3">
                              <w:rPr>
                                <w:b/>
                                <w:color w:val="FFFF00"/>
                              </w:rPr>
                              <w:t xml:space="preserve">         C                                               C</w:t>
                            </w:r>
                          </w:p>
                          <w:p w14:paraId="21BA5948" w14:textId="77777777" w:rsidR="007F161B" w:rsidRPr="001025B3" w:rsidRDefault="007F161B">
                            <w:pPr>
                              <w:rPr>
                                <w:b/>
                                <w:color w:val="FFFF00"/>
                              </w:rPr>
                            </w:pPr>
                          </w:p>
                          <w:p w14:paraId="04FFDE79" w14:textId="77777777" w:rsidR="007F161B" w:rsidRPr="001025B3" w:rsidRDefault="007F161B">
                            <w:pPr>
                              <w:rPr>
                                <w:b/>
                                <w:color w:val="FFFF00"/>
                              </w:rPr>
                            </w:pPr>
                          </w:p>
                          <w:p w14:paraId="67068E16" w14:textId="77777777" w:rsidR="007F161B" w:rsidRPr="001025B3" w:rsidRDefault="007F161B">
                            <w:pPr>
                              <w:rPr>
                                <w:b/>
                                <w:color w:val="FFFF00"/>
                              </w:rPr>
                            </w:pPr>
                          </w:p>
                          <w:p w14:paraId="0185E2CC" w14:textId="77777777" w:rsidR="00B73358" w:rsidRPr="001025B3" w:rsidRDefault="00477597">
                            <w:pPr>
                              <w:rPr>
                                <w:b/>
                                <w:color w:val="FFFF00"/>
                              </w:rPr>
                            </w:pPr>
                            <w:r w:rsidRPr="001025B3">
                              <w:rPr>
                                <w:b/>
                                <w:color w:val="FFFF00"/>
                              </w:rPr>
                              <w:t xml:space="preserve">   </w:t>
                            </w:r>
                            <w:r w:rsidR="00B73358" w:rsidRPr="001025B3">
                              <w:rPr>
                                <w:b/>
                                <w:color w:val="FFFF00"/>
                              </w:rPr>
                              <w:t xml:space="preserve"> </w:t>
                            </w:r>
                            <w:r w:rsidR="007F161B" w:rsidRPr="001025B3">
                              <w:rPr>
                                <w:b/>
                                <w:color w:val="FFFF00"/>
                              </w:rPr>
                              <w:t>A   F               B</w:t>
                            </w:r>
                            <w:r w:rsidR="002306FF" w:rsidRPr="001025B3">
                              <w:rPr>
                                <w:b/>
                                <w:color w:val="FFFF00"/>
                              </w:rPr>
                              <w:t xml:space="preserve">                    F   A   F  </w:t>
                            </w:r>
                            <w:r w:rsidR="007F161B" w:rsidRPr="001025B3">
                              <w:rPr>
                                <w:b/>
                                <w:color w:val="FFFF00"/>
                              </w:rPr>
                              <w:t>A</w:t>
                            </w:r>
                            <w:r w:rsidR="00181522" w:rsidRPr="001025B3">
                              <w:rPr>
                                <w:b/>
                                <w:color w:val="FFFF00"/>
                              </w:rPr>
                              <w:t xml:space="preserve"> </w:t>
                            </w:r>
                            <w:r w:rsidRPr="001025B3">
                              <w:rPr>
                                <w:b/>
                                <w:color w:val="FFFF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5ECA" id="Text Box 8" o:spid="_x0000_s1027" type="#_x0000_t202" style="position:absolute;margin-left:26.25pt;margin-top:77.25pt;width:207.2pt;height:1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" filled="f" stroked="f" strokeweight=".5pt">
                <v:textbox>
                  <w:txbxContent>
                    <w:p w14:paraId="0E3852BB" w14:textId="77777777" w:rsidR="007F161B" w:rsidRDefault="007F161B">
                      <w:pPr>
                        <w:rPr>
                          <w:b/>
                          <w:color w:val="FF0000"/>
                        </w:rPr>
                      </w:pPr>
                      <w:r>
                        <w:rPr>
                          <w:b/>
                          <w:color w:val="FF0000"/>
                        </w:rPr>
                        <w:t xml:space="preserve">                             </w:t>
                      </w:r>
                    </w:p>
                    <w:p w14:paraId="21CA9339" w14:textId="77777777" w:rsidR="007F161B" w:rsidRPr="001025B3" w:rsidRDefault="007F161B">
                      <w:pPr>
                        <w:rPr>
                          <w:b/>
                          <w:color w:val="FFFF00"/>
                        </w:rPr>
                      </w:pPr>
                      <w:r>
                        <w:rPr>
                          <w:b/>
                          <w:color w:val="FF0000"/>
                        </w:rPr>
                        <w:t xml:space="preserve">                             </w:t>
                      </w:r>
                      <w:r w:rsidRPr="001025B3">
                        <w:rPr>
                          <w:b/>
                          <w:color w:val="FFFF00"/>
                        </w:rPr>
                        <w:t>H</w:t>
                      </w:r>
                    </w:p>
                    <w:p w14:paraId="737EA987" w14:textId="77777777" w:rsidR="007F161B" w:rsidRPr="001025B3" w:rsidRDefault="007F161B">
                      <w:pPr>
                        <w:rPr>
                          <w:b/>
                          <w:color w:val="FFFF00"/>
                        </w:rPr>
                      </w:pPr>
                    </w:p>
                    <w:p w14:paraId="5D3A863E" w14:textId="77777777" w:rsidR="007F161B" w:rsidRPr="001025B3" w:rsidRDefault="007F161B">
                      <w:pPr>
                        <w:rPr>
                          <w:b/>
                          <w:color w:val="FFFF00"/>
                        </w:rPr>
                      </w:pPr>
                    </w:p>
                    <w:p w14:paraId="293CEF70" w14:textId="77777777" w:rsidR="007F161B" w:rsidRPr="001025B3" w:rsidRDefault="007F161B">
                      <w:pPr>
                        <w:rPr>
                          <w:b/>
                          <w:color w:val="FFFF00"/>
                        </w:rPr>
                      </w:pPr>
                      <w:r w:rsidRPr="001025B3">
                        <w:rPr>
                          <w:b/>
                          <w:color w:val="FFFF00"/>
                        </w:rPr>
                        <w:t xml:space="preserve">         C                                               C</w:t>
                      </w:r>
                    </w:p>
                    <w:p w14:paraId="21BA5948" w14:textId="77777777" w:rsidR="007F161B" w:rsidRPr="001025B3" w:rsidRDefault="007F161B">
                      <w:pPr>
                        <w:rPr>
                          <w:b/>
                          <w:color w:val="FFFF00"/>
                        </w:rPr>
                      </w:pPr>
                    </w:p>
                    <w:p w14:paraId="04FFDE79" w14:textId="77777777" w:rsidR="007F161B" w:rsidRPr="001025B3" w:rsidRDefault="007F161B">
                      <w:pPr>
                        <w:rPr>
                          <w:b/>
                          <w:color w:val="FFFF00"/>
                        </w:rPr>
                      </w:pPr>
                    </w:p>
                    <w:p w14:paraId="67068E16" w14:textId="77777777" w:rsidR="007F161B" w:rsidRPr="001025B3" w:rsidRDefault="007F161B">
                      <w:pPr>
                        <w:rPr>
                          <w:b/>
                          <w:color w:val="FFFF00"/>
                        </w:rPr>
                      </w:pPr>
                    </w:p>
                    <w:p w14:paraId="0185E2CC" w14:textId="77777777" w:rsidR="00B73358" w:rsidRPr="001025B3" w:rsidRDefault="00477597">
                      <w:pPr>
                        <w:rPr>
                          <w:b/>
                          <w:color w:val="FFFF00"/>
                        </w:rPr>
                      </w:pPr>
                      <w:r w:rsidRPr="001025B3">
                        <w:rPr>
                          <w:b/>
                          <w:color w:val="FFFF00"/>
                        </w:rPr>
                        <w:t xml:space="preserve">   </w:t>
                      </w:r>
                      <w:r w:rsidR="00B73358" w:rsidRPr="001025B3">
                        <w:rPr>
                          <w:b/>
                          <w:color w:val="FFFF00"/>
                        </w:rPr>
                        <w:t xml:space="preserve"> </w:t>
                      </w:r>
                      <w:r w:rsidR="007F161B" w:rsidRPr="001025B3">
                        <w:rPr>
                          <w:b/>
                          <w:color w:val="FFFF00"/>
                        </w:rPr>
                        <w:t>A   F               B</w:t>
                      </w:r>
                      <w:r w:rsidR="002306FF" w:rsidRPr="001025B3">
                        <w:rPr>
                          <w:b/>
                          <w:color w:val="FFFF00"/>
                        </w:rPr>
                        <w:t xml:space="preserve">                    F   A   F  </w:t>
                      </w:r>
                      <w:r w:rsidR="007F161B" w:rsidRPr="001025B3">
                        <w:rPr>
                          <w:b/>
                          <w:color w:val="FFFF00"/>
                        </w:rPr>
                        <w:t>A</w:t>
                      </w:r>
                      <w:r w:rsidR="00181522" w:rsidRPr="001025B3">
                        <w:rPr>
                          <w:b/>
                          <w:color w:val="FFFF00"/>
                        </w:rPr>
                        <w:t xml:space="preserve"> </w:t>
                      </w:r>
                      <w:r w:rsidRPr="001025B3">
                        <w:rPr>
                          <w:b/>
                          <w:color w:val="FFFF00"/>
                        </w:rPr>
                        <w:t xml:space="preserve"> </w:t>
                      </w:r>
                    </w:p>
                  </w:txbxContent>
                </v:textbox>
              </v:shape>
            </w:pict>
          </mc:Fallback>
        </mc:AlternateContent>
      </w:r>
      <w:r w:rsidR="00692891">
        <w:rPr>
          <w:noProof/>
          <w:lang w:eastAsia="zh-CN"/>
        </w:rPr>
        <w:drawing>
          <wp:inline distT="0" distB="0" distL="0" distR="0" wp14:anchorId="3DF3F446" wp14:editId="52EEFA4B">
            <wp:extent cx="3094464" cy="2743200"/>
            <wp:effectExtent l="19050" t="19050" r="1079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rotWithShape="1">
                    <a:blip r:embed="rId10" cstate="print">
                      <a:extLst>
                        <a:ext uri="{28A0092B-C50C-407E-A947-70E740481C1C}">
                          <a14:useLocalDpi xmlns:a14="http://schemas.microsoft.com/office/drawing/2010/main" val="0"/>
                        </a:ext>
                      </a:extLst>
                    </a:blip>
                    <a:srcRect l="18916" t="8575" r="11097" b="8701"/>
                    <a:stretch/>
                  </pic:blipFill>
                  <pic:spPr bwMode="auto">
                    <a:xfrm>
                      <a:off x="0" y="0"/>
                      <a:ext cx="3094464" cy="27432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006B3707">
        <w:rPr>
          <w:noProof/>
        </w:rPr>
        <w:t xml:space="preserve"> </w:t>
      </w:r>
      <w:r w:rsidR="00692891">
        <w:rPr>
          <w:noProof/>
        </w:rPr>
        <w:t xml:space="preserve"> </w:t>
      </w:r>
      <w:r w:rsidR="006B3707">
        <w:rPr>
          <w:noProof/>
        </w:rPr>
        <w:t xml:space="preserve"> </w:t>
      </w:r>
      <w:r w:rsidR="00692891">
        <w:rPr>
          <w:noProof/>
          <w:lang w:eastAsia="zh-CN"/>
        </w:rPr>
        <w:drawing>
          <wp:inline distT="0" distB="0" distL="0" distR="0" wp14:anchorId="3504F96C" wp14:editId="1AE16679">
            <wp:extent cx="3044011" cy="274320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6.JPG"/>
                    <pic:cNvPicPr/>
                  </pic:nvPicPr>
                  <pic:blipFill rotWithShape="1">
                    <a:blip r:embed="rId11" cstate="print">
                      <a:extLst>
                        <a:ext uri="{28A0092B-C50C-407E-A947-70E740481C1C}">
                          <a14:useLocalDpi xmlns:a14="http://schemas.microsoft.com/office/drawing/2010/main" val="0"/>
                        </a:ext>
                      </a:extLst>
                    </a:blip>
                    <a:srcRect l="6677" t="7413" r="7897" b="7133"/>
                    <a:stretch/>
                  </pic:blipFill>
                  <pic:spPr bwMode="auto">
                    <a:xfrm>
                      <a:off x="0" y="0"/>
                      <a:ext cx="3044011" cy="274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FCCF95" w14:textId="77777777" w:rsidR="00301EC3" w:rsidRDefault="00301EC3" w:rsidP="00301EC3">
      <w:pPr>
        <w:spacing w:line="288" w:lineRule="auto"/>
      </w:pPr>
    </w:p>
    <w:p w14:paraId="7EB47FD6" w14:textId="77777777" w:rsidR="00301EC3" w:rsidRPr="004712A4" w:rsidRDefault="002306FF" w:rsidP="00903FDE">
      <w:pPr>
        <w:pStyle w:val="ListParagraph"/>
        <w:numPr>
          <w:ilvl w:val="0"/>
          <w:numId w:val="4"/>
        </w:numPr>
        <w:spacing w:line="288" w:lineRule="auto"/>
        <w:ind w:left="360"/>
        <w:rPr>
          <w:rFonts w:ascii="Century Gothic" w:hAnsi="Century Gothic"/>
          <w:sz w:val="20"/>
          <w:szCs w:val="20"/>
        </w:rPr>
      </w:pPr>
      <w:r w:rsidRPr="004712A4">
        <w:rPr>
          <w:rFonts w:ascii="Century Gothic" w:hAnsi="Century Gothic"/>
          <w:sz w:val="20"/>
          <w:szCs w:val="20"/>
        </w:rPr>
        <w:t xml:space="preserve">Insert the 8 columns (“D”) into the 8 tees (“F”) closest to the corners of one </w:t>
      </w:r>
      <w:r w:rsidR="00435662" w:rsidRPr="004712A4">
        <w:rPr>
          <w:rFonts w:ascii="Century Gothic" w:hAnsi="Century Gothic"/>
          <w:sz w:val="20"/>
          <w:szCs w:val="20"/>
        </w:rPr>
        <w:t xml:space="preserve">assembled </w:t>
      </w:r>
      <w:r w:rsidRPr="004712A4">
        <w:rPr>
          <w:rFonts w:ascii="Century Gothic" w:hAnsi="Century Gothic"/>
          <w:sz w:val="20"/>
          <w:szCs w:val="20"/>
        </w:rPr>
        <w:t>base.</w:t>
      </w:r>
    </w:p>
    <w:p w14:paraId="6D99268E" w14:textId="77777777" w:rsidR="00301EC3" w:rsidRPr="004712A4" w:rsidRDefault="00435662" w:rsidP="00903FDE">
      <w:pPr>
        <w:pStyle w:val="ListParagraph"/>
        <w:numPr>
          <w:ilvl w:val="0"/>
          <w:numId w:val="4"/>
        </w:numPr>
        <w:spacing w:line="288" w:lineRule="auto"/>
        <w:ind w:left="360"/>
        <w:rPr>
          <w:rFonts w:ascii="Century Gothic" w:hAnsi="Century Gothic"/>
          <w:sz w:val="20"/>
          <w:szCs w:val="20"/>
        </w:rPr>
      </w:pPr>
      <w:r w:rsidRPr="004712A4">
        <w:rPr>
          <w:rFonts w:ascii="Century Gothic" w:hAnsi="Century Gothic"/>
          <w:sz w:val="20"/>
          <w:szCs w:val="20"/>
        </w:rPr>
        <w:t>Set the second assembled base on top of the 8 columns, gently inserting each column into a tee (“F”) closest to the corners of the base. Do NOT tighten (insert columns all the way into the tees/base) yet.</w:t>
      </w:r>
    </w:p>
    <w:p w14:paraId="2769127E" w14:textId="77777777" w:rsidR="00301EC3" w:rsidRPr="004712A4" w:rsidRDefault="00435662" w:rsidP="00903FDE">
      <w:pPr>
        <w:pStyle w:val="ListParagraph"/>
        <w:numPr>
          <w:ilvl w:val="0"/>
          <w:numId w:val="4"/>
        </w:numPr>
        <w:spacing w:line="288" w:lineRule="auto"/>
        <w:ind w:left="360"/>
        <w:rPr>
          <w:rFonts w:ascii="Century Gothic" w:hAnsi="Century Gothic"/>
          <w:sz w:val="20"/>
          <w:szCs w:val="20"/>
        </w:rPr>
      </w:pPr>
      <w:r w:rsidRPr="004712A4">
        <w:rPr>
          <w:rFonts w:ascii="Century Gothic" w:hAnsi="Century Gothic"/>
          <w:sz w:val="20"/>
          <w:szCs w:val="20"/>
        </w:rPr>
        <w:t>There should be one</w:t>
      </w:r>
      <w:r w:rsidR="008643F3" w:rsidRPr="004712A4">
        <w:rPr>
          <w:rFonts w:ascii="Century Gothic" w:hAnsi="Century Gothic"/>
          <w:sz w:val="20"/>
          <w:szCs w:val="20"/>
        </w:rPr>
        <w:t xml:space="preserve"> open</w:t>
      </w:r>
      <w:r w:rsidRPr="004712A4">
        <w:rPr>
          <w:rFonts w:ascii="Century Gothic" w:hAnsi="Century Gothic"/>
          <w:sz w:val="20"/>
          <w:szCs w:val="20"/>
        </w:rPr>
        <w:t xml:space="preserve"> tee (“F”)</w:t>
      </w:r>
      <w:r w:rsidR="008643F3" w:rsidRPr="004712A4">
        <w:rPr>
          <w:rFonts w:ascii="Century Gothic" w:hAnsi="Century Gothic"/>
          <w:sz w:val="20"/>
          <w:szCs w:val="20"/>
        </w:rPr>
        <w:t xml:space="preserve"> on each side of both the top and bottom base. Insert a vertical diagonal brace (“E”) into each tee on the bottom base and twist/tighten.</w:t>
      </w:r>
    </w:p>
    <w:p w14:paraId="04F73DD3" w14:textId="77777777" w:rsidR="008643F3" w:rsidRPr="004712A4" w:rsidRDefault="008643F3" w:rsidP="008643F3">
      <w:pPr>
        <w:pStyle w:val="ListParagraph"/>
        <w:spacing w:line="288" w:lineRule="auto"/>
        <w:ind w:left="360"/>
        <w:rPr>
          <w:rFonts w:ascii="Century Gothic" w:hAnsi="Century Gothic"/>
          <w:sz w:val="20"/>
          <w:szCs w:val="20"/>
        </w:rPr>
      </w:pPr>
      <w:r w:rsidRPr="004712A4">
        <w:rPr>
          <w:rFonts w:ascii="Century Gothic" w:hAnsi="Century Gothic"/>
          <w:sz w:val="20"/>
          <w:szCs w:val="20"/>
        </w:rPr>
        <w:t>[</w:t>
      </w:r>
      <w:r w:rsidR="00016A37" w:rsidRPr="004712A4">
        <w:rPr>
          <w:rFonts w:ascii="Century Gothic" w:hAnsi="Century Gothic"/>
          <w:sz w:val="20"/>
          <w:szCs w:val="20"/>
        </w:rPr>
        <w:t>TIP</w:t>
      </w:r>
      <w:r w:rsidRPr="004712A4">
        <w:rPr>
          <w:rFonts w:ascii="Century Gothic" w:hAnsi="Century Gothic"/>
          <w:sz w:val="20"/>
          <w:szCs w:val="20"/>
        </w:rPr>
        <w:t xml:space="preserve">: </w:t>
      </w:r>
      <w:r w:rsidR="00D4239B" w:rsidRPr="004712A4">
        <w:rPr>
          <w:rFonts w:ascii="Century Gothic" w:hAnsi="Century Gothic"/>
          <w:sz w:val="20"/>
          <w:szCs w:val="20"/>
        </w:rPr>
        <w:t>hold</w:t>
      </w:r>
      <w:r w:rsidRPr="004712A4">
        <w:rPr>
          <w:rFonts w:ascii="Century Gothic" w:hAnsi="Century Gothic"/>
          <w:sz w:val="20"/>
          <w:szCs w:val="20"/>
        </w:rPr>
        <w:t xml:space="preserve"> the br</w:t>
      </w:r>
      <w:r w:rsidR="00D4239B" w:rsidRPr="004712A4">
        <w:rPr>
          <w:rFonts w:ascii="Century Gothic" w:hAnsi="Century Gothic"/>
          <w:sz w:val="20"/>
          <w:szCs w:val="20"/>
        </w:rPr>
        <w:t>ace inside the kiosk, or rest it</w:t>
      </w:r>
      <w:r w:rsidRPr="004712A4">
        <w:rPr>
          <w:rFonts w:ascii="Century Gothic" w:hAnsi="Century Gothic"/>
          <w:sz w:val="20"/>
          <w:szCs w:val="20"/>
        </w:rPr>
        <w:t xml:space="preserve"> on the opposite side of the top brace</w:t>
      </w:r>
      <w:r w:rsidR="00D4239B" w:rsidRPr="004712A4">
        <w:rPr>
          <w:rFonts w:ascii="Century Gothic" w:hAnsi="Century Gothic"/>
          <w:sz w:val="20"/>
          <w:szCs w:val="20"/>
        </w:rPr>
        <w:t xml:space="preserve"> while doing this</w:t>
      </w:r>
      <w:r w:rsidRPr="004712A4">
        <w:rPr>
          <w:rFonts w:ascii="Century Gothic" w:hAnsi="Century Gothic"/>
          <w:sz w:val="20"/>
          <w:szCs w:val="20"/>
        </w:rPr>
        <w:t>]</w:t>
      </w:r>
    </w:p>
    <w:p w14:paraId="1C0B7729" w14:textId="77777777" w:rsidR="008643F3" w:rsidRPr="004712A4" w:rsidRDefault="008643F3" w:rsidP="00903FDE">
      <w:pPr>
        <w:pStyle w:val="ListParagraph"/>
        <w:numPr>
          <w:ilvl w:val="0"/>
          <w:numId w:val="4"/>
        </w:numPr>
        <w:spacing w:line="288" w:lineRule="auto"/>
        <w:ind w:left="360"/>
        <w:rPr>
          <w:rFonts w:ascii="Century Gothic" w:hAnsi="Century Gothic"/>
          <w:sz w:val="20"/>
          <w:szCs w:val="20"/>
        </w:rPr>
      </w:pPr>
      <w:r w:rsidRPr="004712A4">
        <w:rPr>
          <w:rFonts w:ascii="Century Gothic" w:hAnsi="Century Gothic"/>
          <w:sz w:val="20"/>
          <w:szCs w:val="20"/>
        </w:rPr>
        <w:t xml:space="preserve">Now insert the top of the </w:t>
      </w:r>
      <w:r w:rsidR="00D4239B" w:rsidRPr="004712A4">
        <w:rPr>
          <w:rFonts w:ascii="Century Gothic" w:hAnsi="Century Gothic"/>
          <w:sz w:val="20"/>
          <w:szCs w:val="20"/>
        </w:rPr>
        <w:t xml:space="preserve">diagonal </w:t>
      </w:r>
      <w:r w:rsidRPr="004712A4">
        <w:rPr>
          <w:rFonts w:ascii="Century Gothic" w:hAnsi="Century Gothic"/>
          <w:sz w:val="20"/>
          <w:szCs w:val="20"/>
        </w:rPr>
        <w:t>brace</w:t>
      </w:r>
      <w:r w:rsidR="00D4239B" w:rsidRPr="004712A4">
        <w:rPr>
          <w:rFonts w:ascii="Century Gothic" w:hAnsi="Century Gothic"/>
          <w:sz w:val="20"/>
          <w:szCs w:val="20"/>
        </w:rPr>
        <w:t xml:space="preserve"> (“E”)</w:t>
      </w:r>
      <w:r w:rsidRPr="004712A4">
        <w:rPr>
          <w:rFonts w:ascii="Century Gothic" w:hAnsi="Century Gothic"/>
          <w:sz w:val="20"/>
          <w:szCs w:val="20"/>
        </w:rPr>
        <w:t xml:space="preserve"> in the </w:t>
      </w:r>
      <w:r w:rsidR="00D4239B" w:rsidRPr="004712A4">
        <w:rPr>
          <w:rFonts w:ascii="Century Gothic" w:hAnsi="Century Gothic"/>
          <w:sz w:val="20"/>
          <w:szCs w:val="20"/>
        </w:rPr>
        <w:t>open tee on the opposite side of the top base.</w:t>
      </w:r>
    </w:p>
    <w:p w14:paraId="7EE71983" w14:textId="77777777" w:rsidR="00D4239B" w:rsidRPr="004712A4" w:rsidRDefault="00D4239B" w:rsidP="00D4239B">
      <w:pPr>
        <w:pStyle w:val="ListParagraph"/>
        <w:spacing w:line="288" w:lineRule="auto"/>
        <w:ind w:left="360"/>
        <w:rPr>
          <w:rFonts w:ascii="Century Gothic" w:hAnsi="Century Gothic"/>
          <w:sz w:val="20"/>
          <w:szCs w:val="20"/>
        </w:rPr>
      </w:pPr>
      <w:r w:rsidRPr="004712A4">
        <w:rPr>
          <w:rFonts w:ascii="Century Gothic" w:hAnsi="Century Gothic"/>
          <w:sz w:val="20"/>
          <w:szCs w:val="20"/>
        </w:rPr>
        <w:t>[</w:t>
      </w:r>
      <w:r w:rsidR="00016A37" w:rsidRPr="004712A4">
        <w:rPr>
          <w:rFonts w:ascii="Century Gothic" w:hAnsi="Century Gothic"/>
          <w:sz w:val="20"/>
          <w:szCs w:val="20"/>
        </w:rPr>
        <w:t>TIP</w:t>
      </w:r>
      <w:r w:rsidRPr="004712A4">
        <w:rPr>
          <w:rFonts w:ascii="Century Gothic" w:hAnsi="Century Gothic"/>
          <w:sz w:val="20"/>
          <w:szCs w:val="20"/>
        </w:rPr>
        <w:t>: begin with the tee opening horizontal</w:t>
      </w:r>
      <w:r w:rsidR="00EF00B6" w:rsidRPr="004712A4">
        <w:rPr>
          <w:rFonts w:ascii="Century Gothic" w:hAnsi="Century Gothic"/>
          <w:sz w:val="20"/>
          <w:szCs w:val="20"/>
        </w:rPr>
        <w:t xml:space="preserve"> so the lower side of</w:t>
      </w:r>
      <w:r w:rsidRPr="004712A4">
        <w:rPr>
          <w:rFonts w:ascii="Century Gothic" w:hAnsi="Century Gothic"/>
          <w:sz w:val="20"/>
          <w:szCs w:val="20"/>
        </w:rPr>
        <w:t xml:space="preserve"> the brace is inside</w:t>
      </w:r>
      <w:r w:rsidR="00EF00B6" w:rsidRPr="004712A4">
        <w:rPr>
          <w:rFonts w:ascii="Century Gothic" w:hAnsi="Century Gothic"/>
          <w:sz w:val="20"/>
          <w:szCs w:val="20"/>
        </w:rPr>
        <w:t xml:space="preserve"> the tee</w:t>
      </w:r>
      <w:r w:rsidRPr="004712A4">
        <w:rPr>
          <w:rFonts w:ascii="Century Gothic" w:hAnsi="Century Gothic"/>
          <w:sz w:val="20"/>
          <w:szCs w:val="20"/>
        </w:rPr>
        <w:t>, then rotate the tee</w:t>
      </w:r>
      <w:r w:rsidR="00EF00B6" w:rsidRPr="004712A4">
        <w:rPr>
          <w:rFonts w:ascii="Century Gothic" w:hAnsi="Century Gothic"/>
          <w:sz w:val="20"/>
          <w:szCs w:val="20"/>
        </w:rPr>
        <w:t xml:space="preserve"> downward, which will cause the top of the brace to fully enter the tee opening]</w:t>
      </w:r>
    </w:p>
    <w:p w14:paraId="02CAAA95" w14:textId="77777777" w:rsidR="008643F3" w:rsidRPr="004712A4" w:rsidRDefault="00EF00B6" w:rsidP="00903FDE">
      <w:pPr>
        <w:pStyle w:val="ListParagraph"/>
        <w:numPr>
          <w:ilvl w:val="0"/>
          <w:numId w:val="4"/>
        </w:numPr>
        <w:spacing w:line="288" w:lineRule="auto"/>
        <w:ind w:left="360"/>
        <w:rPr>
          <w:rFonts w:ascii="Century Gothic" w:hAnsi="Century Gothic"/>
          <w:sz w:val="20"/>
          <w:szCs w:val="20"/>
        </w:rPr>
      </w:pPr>
      <w:r w:rsidRPr="004712A4">
        <w:rPr>
          <w:rFonts w:ascii="Century Gothic" w:hAnsi="Century Gothic"/>
          <w:sz w:val="20"/>
          <w:szCs w:val="20"/>
        </w:rPr>
        <w:lastRenderedPageBreak/>
        <w:t xml:space="preserve">Now </w:t>
      </w:r>
      <w:r w:rsidR="00E7789F" w:rsidRPr="004712A4">
        <w:rPr>
          <w:rFonts w:ascii="Century Gothic" w:hAnsi="Century Gothic"/>
          <w:sz w:val="20"/>
          <w:szCs w:val="20"/>
        </w:rPr>
        <w:t xml:space="preserve">gently </w:t>
      </w:r>
      <w:r w:rsidRPr="004712A4">
        <w:rPr>
          <w:rFonts w:ascii="Century Gothic" w:hAnsi="Century Gothic"/>
          <w:sz w:val="20"/>
          <w:szCs w:val="20"/>
        </w:rPr>
        <w:t>pull down on the top base, tightening the connections with the columns. Your kiosk should</w:t>
      </w:r>
      <w:r w:rsidR="00E7789F" w:rsidRPr="004712A4">
        <w:rPr>
          <w:rFonts w:ascii="Century Gothic" w:hAnsi="Century Gothic"/>
          <w:sz w:val="20"/>
          <w:szCs w:val="20"/>
        </w:rPr>
        <w:t xml:space="preserve"> now</w:t>
      </w:r>
      <w:r w:rsidRPr="004712A4">
        <w:rPr>
          <w:rFonts w:ascii="Century Gothic" w:hAnsi="Century Gothic"/>
          <w:sz w:val="20"/>
          <w:szCs w:val="20"/>
        </w:rPr>
        <w:t xml:space="preserve"> look like the picture to the right</w:t>
      </w:r>
      <w:r w:rsidR="00E7789F" w:rsidRPr="004712A4">
        <w:rPr>
          <w:rFonts w:ascii="Century Gothic" w:hAnsi="Century Gothic"/>
          <w:sz w:val="20"/>
          <w:szCs w:val="20"/>
        </w:rPr>
        <w:t xml:space="preserve"> </w:t>
      </w:r>
      <w:r w:rsidR="00E7789F" w:rsidRPr="004712A4">
        <w:rPr>
          <w:rFonts w:ascii="Century Gothic" w:hAnsi="Century Gothic"/>
          <w:sz w:val="20"/>
          <w:szCs w:val="20"/>
        </w:rPr>
        <w:sym w:font="Wingdings 3" w:char="F0A2"/>
      </w:r>
      <w:r w:rsidRPr="004712A4">
        <w:rPr>
          <w:rFonts w:ascii="Century Gothic" w:hAnsi="Century Gothic"/>
          <w:sz w:val="20"/>
          <w:szCs w:val="20"/>
        </w:rPr>
        <w:t>.</w:t>
      </w:r>
    </w:p>
    <w:p w14:paraId="33FED080" w14:textId="77777777" w:rsidR="00D4239B" w:rsidRPr="00EA11CF" w:rsidRDefault="00E7789F" w:rsidP="00903FDE">
      <w:pPr>
        <w:pStyle w:val="ListParagraph"/>
        <w:numPr>
          <w:ilvl w:val="0"/>
          <w:numId w:val="4"/>
        </w:numPr>
        <w:spacing w:line="288" w:lineRule="auto"/>
        <w:ind w:left="360"/>
        <w:rPr>
          <w:rFonts w:ascii="Century Gothic" w:hAnsi="Century Gothic"/>
          <w:sz w:val="20"/>
          <w:szCs w:val="20"/>
        </w:rPr>
      </w:pPr>
      <w:r w:rsidRPr="00EA11CF">
        <w:rPr>
          <w:rFonts w:ascii="Century Gothic" w:hAnsi="Century Gothic"/>
          <w:sz w:val="20"/>
          <w:szCs w:val="20"/>
        </w:rPr>
        <w:t>Using a utility knife, cut the 1” insulation sheathing into 4 equal sizes based on the dimensions of the printed proxe panels.</w:t>
      </w:r>
    </w:p>
    <w:p w14:paraId="51918516" w14:textId="77777777" w:rsidR="00E7789F" w:rsidRPr="00EA11CF" w:rsidRDefault="00CE74DB" w:rsidP="00E7789F">
      <w:pPr>
        <w:pStyle w:val="ListParagraph"/>
        <w:spacing w:line="288" w:lineRule="auto"/>
        <w:ind w:left="360"/>
        <w:rPr>
          <w:rFonts w:ascii="Century Gothic" w:hAnsi="Century Gothic"/>
          <w:sz w:val="20"/>
          <w:szCs w:val="20"/>
        </w:rPr>
      </w:pPr>
      <w:r w:rsidRPr="00EA11CF">
        <w:rPr>
          <w:rFonts w:ascii="Century Gothic" w:hAnsi="Century Gothic"/>
          <w:sz w:val="20"/>
          <w:szCs w:val="20"/>
        </w:rPr>
        <w:t>[NOTE: 2100 provides extra space on each side of the printed proxe panel, so the size of the cut insulation sheathing should be smaller than the printed panels]</w:t>
      </w:r>
    </w:p>
    <w:p w14:paraId="56AB6B84" w14:textId="77777777" w:rsidR="00D4239B" w:rsidRPr="00EA11CF" w:rsidRDefault="00E7789F" w:rsidP="00903FDE">
      <w:pPr>
        <w:pStyle w:val="ListParagraph"/>
        <w:numPr>
          <w:ilvl w:val="0"/>
          <w:numId w:val="4"/>
        </w:numPr>
        <w:spacing w:line="288" w:lineRule="auto"/>
        <w:ind w:left="360"/>
        <w:rPr>
          <w:rFonts w:ascii="Century Gothic" w:hAnsi="Century Gothic"/>
          <w:sz w:val="20"/>
          <w:szCs w:val="20"/>
        </w:rPr>
      </w:pPr>
      <w:r w:rsidRPr="00EA11CF">
        <w:rPr>
          <w:rFonts w:ascii="Century Gothic" w:hAnsi="Century Gothic"/>
          <w:sz w:val="20"/>
          <w:szCs w:val="20"/>
        </w:rPr>
        <w:t>Wrap the printed proxe panels around the sides of the insulation sheathing and secure it using duct tape on the back.</w:t>
      </w:r>
    </w:p>
    <w:p w14:paraId="09488E95" w14:textId="77777777" w:rsidR="00D4239B" w:rsidRPr="00EA11CF" w:rsidRDefault="00CE74DB" w:rsidP="00903FDE">
      <w:pPr>
        <w:pStyle w:val="ListParagraph"/>
        <w:numPr>
          <w:ilvl w:val="0"/>
          <w:numId w:val="4"/>
        </w:numPr>
        <w:spacing w:line="288" w:lineRule="auto"/>
        <w:ind w:left="360"/>
        <w:rPr>
          <w:rFonts w:ascii="Century Gothic" w:hAnsi="Century Gothic"/>
          <w:sz w:val="20"/>
          <w:szCs w:val="20"/>
        </w:rPr>
      </w:pPr>
      <w:r w:rsidRPr="00EA11CF">
        <w:rPr>
          <w:rFonts w:ascii="Century Gothic" w:hAnsi="Century Gothic"/>
          <w:sz w:val="20"/>
          <w:szCs w:val="20"/>
        </w:rPr>
        <w:t>Measure and place the industrial strength VELCRO on the proxe columns and 4 corners of the proxe panels.</w:t>
      </w:r>
    </w:p>
    <w:p w14:paraId="3F92A59F" w14:textId="77777777" w:rsidR="00CE74DB" w:rsidRPr="00EA11CF" w:rsidRDefault="00CE74DB" w:rsidP="00CE74DB">
      <w:pPr>
        <w:pStyle w:val="ListParagraph"/>
        <w:spacing w:line="288" w:lineRule="auto"/>
        <w:ind w:left="360"/>
        <w:rPr>
          <w:rFonts w:ascii="Century Gothic" w:hAnsi="Century Gothic"/>
          <w:sz w:val="20"/>
          <w:szCs w:val="20"/>
        </w:rPr>
      </w:pPr>
      <w:r w:rsidRPr="00EA11CF">
        <w:rPr>
          <w:rFonts w:ascii="Century Gothic" w:hAnsi="Century Gothic"/>
          <w:sz w:val="20"/>
          <w:szCs w:val="20"/>
        </w:rPr>
        <w:t>[</w:t>
      </w:r>
      <w:r w:rsidR="00016A37" w:rsidRPr="00EA11CF">
        <w:rPr>
          <w:rFonts w:ascii="Century Gothic" w:hAnsi="Century Gothic"/>
          <w:sz w:val="20"/>
          <w:szCs w:val="20"/>
        </w:rPr>
        <w:t>TIP</w:t>
      </w:r>
      <w:r w:rsidRPr="00EA11CF">
        <w:rPr>
          <w:rFonts w:ascii="Century Gothic" w:hAnsi="Century Gothic"/>
          <w:sz w:val="20"/>
          <w:szCs w:val="20"/>
        </w:rPr>
        <w:t>: the adhesive side of the VELCRO will adhere to duct tape better than to the insulation sheathing, so place duct tape on the back of the proxe panel before placing VELCRO]</w:t>
      </w:r>
    </w:p>
    <w:p w14:paraId="77E8A724" w14:textId="77777777" w:rsidR="00D4239B" w:rsidRPr="00EA11CF" w:rsidRDefault="00CE74DB" w:rsidP="00903FDE">
      <w:pPr>
        <w:pStyle w:val="ListParagraph"/>
        <w:numPr>
          <w:ilvl w:val="0"/>
          <w:numId w:val="4"/>
        </w:numPr>
        <w:spacing w:line="288" w:lineRule="auto"/>
        <w:ind w:left="360"/>
        <w:rPr>
          <w:rFonts w:ascii="Century Gothic" w:hAnsi="Century Gothic"/>
          <w:sz w:val="20"/>
          <w:szCs w:val="20"/>
        </w:rPr>
      </w:pPr>
      <w:r w:rsidRPr="00EA11CF">
        <w:rPr>
          <w:rFonts w:ascii="Century Gothic" w:hAnsi="Century Gothic"/>
          <w:sz w:val="20"/>
          <w:szCs w:val="20"/>
        </w:rPr>
        <w:t>A</w:t>
      </w:r>
      <w:r w:rsidR="006B0123" w:rsidRPr="00EA11CF">
        <w:rPr>
          <w:rFonts w:ascii="Century Gothic" w:hAnsi="Century Gothic"/>
          <w:sz w:val="20"/>
          <w:szCs w:val="20"/>
        </w:rPr>
        <w:t>ttach the proxe panels to each side of the kiosk and you’re ready to go!</w:t>
      </w:r>
      <w:r w:rsidR="00B31557" w:rsidRPr="00EA11CF">
        <w:rPr>
          <w:rFonts w:ascii="Century Gothic" w:hAnsi="Century Gothic"/>
          <w:sz w:val="20"/>
          <w:szCs w:val="20"/>
        </w:rPr>
        <w:t xml:space="preserve"> Below is a picture of the top corners of the panels after being connected to the kiosk. </w:t>
      </w:r>
    </w:p>
    <w:p w14:paraId="3360FCE0" w14:textId="77777777" w:rsidR="008569E2" w:rsidRPr="008472F2" w:rsidRDefault="008569E2" w:rsidP="00421643">
      <w:pPr>
        <w:spacing w:line="288" w:lineRule="auto"/>
        <w:rPr>
          <w:sz w:val="12"/>
          <w:szCs w:val="12"/>
        </w:rPr>
      </w:pPr>
    </w:p>
    <w:p w14:paraId="2AD1ED53" w14:textId="77777777" w:rsidR="00477597" w:rsidRDefault="00DA2B8F" w:rsidP="00421643">
      <w:pPr>
        <w:spacing w:line="288" w:lineRule="auto"/>
      </w:pPr>
      <w:r>
        <w:rPr>
          <w:noProof/>
          <w:lang w:eastAsia="zh-CN"/>
        </w:rPr>
        <w:drawing>
          <wp:inline distT="0" distB="0" distL="0" distR="0" wp14:anchorId="5424F950" wp14:editId="297D453C">
            <wp:extent cx="3299791" cy="1764605"/>
            <wp:effectExtent l="19050" t="19050" r="1524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0087 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558" cy="1765015"/>
                    </a:xfrm>
                    <a:prstGeom prst="rect">
                      <a:avLst/>
                    </a:prstGeom>
                    <a:ln>
                      <a:solidFill>
                        <a:sysClr val="windowText" lastClr="000000"/>
                      </a:solidFill>
                    </a:ln>
                  </pic:spPr>
                </pic:pic>
              </a:graphicData>
            </a:graphic>
          </wp:inline>
        </w:drawing>
      </w:r>
      <w:r w:rsidR="001B673A">
        <w:rPr>
          <w:noProof/>
          <w:lang w:eastAsia="zh-CN"/>
        </w:rPr>
        <w:drawing>
          <wp:anchor distT="0" distB="0" distL="114300" distR="114300" simplePos="0" relativeHeight="251663360" behindDoc="1" locked="0" layoutInCell="1" allowOverlap="1" wp14:anchorId="45D5DA1A" wp14:editId="381CDFFA">
            <wp:simplePos x="7036435" y="0"/>
            <wp:positionH relativeFrom="margin">
              <wp:align>right</wp:align>
            </wp:positionH>
            <wp:positionV relativeFrom="margin">
              <wp:align>top</wp:align>
            </wp:positionV>
            <wp:extent cx="1791970" cy="2752090"/>
            <wp:effectExtent l="19050" t="19050" r="1778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0104 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970" cy="275209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28A5BB9" w14:textId="77777777" w:rsidR="00DA2B8F" w:rsidRDefault="00DA2B8F" w:rsidP="00421643">
      <w:pPr>
        <w:spacing w:line="288" w:lineRule="auto"/>
      </w:pPr>
    </w:p>
    <w:p w14:paraId="20EDA87E" w14:textId="77777777" w:rsidR="00DA2B8F" w:rsidRPr="00EA11CF" w:rsidRDefault="00DA2B8F" w:rsidP="00DA2B8F">
      <w:pPr>
        <w:spacing w:line="288" w:lineRule="auto"/>
        <w:rPr>
          <w:rFonts w:ascii="Century Gothic" w:hAnsi="Century Gothic"/>
          <w:b/>
          <w:u w:val="single"/>
        </w:rPr>
      </w:pPr>
      <w:r w:rsidRPr="00EA11CF">
        <w:rPr>
          <w:rFonts w:ascii="Century Gothic" w:hAnsi="Century Gothic"/>
          <w:b/>
          <w:sz w:val="36"/>
          <w:szCs w:val="36"/>
          <w:u w:val="single"/>
        </w:rPr>
        <w:t>DISASSEMBLY AND TRANSPORTATION</w:t>
      </w:r>
    </w:p>
    <w:p w14:paraId="5865ACE8" w14:textId="77777777" w:rsidR="00DA2B8F" w:rsidRPr="00EA11CF" w:rsidRDefault="00DA2B8F" w:rsidP="00DA2B8F">
      <w:pPr>
        <w:spacing w:line="288" w:lineRule="auto"/>
        <w:rPr>
          <w:rFonts w:ascii="Century Gothic" w:hAnsi="Century Gothic"/>
          <w:sz w:val="20"/>
          <w:szCs w:val="20"/>
        </w:rPr>
      </w:pPr>
      <w:r w:rsidRPr="00EA11CF">
        <w:rPr>
          <w:rFonts w:ascii="Century Gothic" w:hAnsi="Century Gothic"/>
          <w:sz w:val="20"/>
          <w:szCs w:val="20"/>
        </w:rPr>
        <w:t>To disassemble:</w:t>
      </w:r>
    </w:p>
    <w:p w14:paraId="4FA736E4" w14:textId="77777777" w:rsidR="00DA2B8F" w:rsidRPr="00EA11CF" w:rsidRDefault="00DA2B8F" w:rsidP="00DA2B8F">
      <w:pPr>
        <w:pStyle w:val="ListParagraph"/>
        <w:numPr>
          <w:ilvl w:val="0"/>
          <w:numId w:val="7"/>
        </w:numPr>
        <w:spacing w:line="288" w:lineRule="auto"/>
        <w:rPr>
          <w:rFonts w:ascii="Century Gothic" w:hAnsi="Century Gothic"/>
          <w:sz w:val="20"/>
          <w:szCs w:val="20"/>
        </w:rPr>
      </w:pPr>
      <w:r w:rsidRPr="00EA11CF">
        <w:rPr>
          <w:rFonts w:ascii="Century Gothic" w:hAnsi="Century Gothic"/>
          <w:sz w:val="20"/>
          <w:szCs w:val="20"/>
        </w:rPr>
        <w:t>Remove the proxe panels</w:t>
      </w:r>
    </w:p>
    <w:p w14:paraId="5CF1B745" w14:textId="77777777" w:rsidR="00DA2B8F" w:rsidRPr="00EA11CF" w:rsidRDefault="00DA2B8F" w:rsidP="00DA2B8F">
      <w:pPr>
        <w:pStyle w:val="ListParagraph"/>
        <w:numPr>
          <w:ilvl w:val="0"/>
          <w:numId w:val="7"/>
        </w:numPr>
        <w:spacing w:line="288" w:lineRule="auto"/>
        <w:rPr>
          <w:rFonts w:ascii="Century Gothic" w:hAnsi="Century Gothic"/>
          <w:sz w:val="20"/>
          <w:szCs w:val="20"/>
        </w:rPr>
      </w:pPr>
      <w:r w:rsidRPr="00EA11CF">
        <w:rPr>
          <w:rFonts w:ascii="Century Gothic" w:hAnsi="Century Gothic"/>
          <w:sz w:val="20"/>
          <w:szCs w:val="20"/>
        </w:rPr>
        <w:t>Remove the top base by pushing up or tapping on the tees above each column</w:t>
      </w:r>
    </w:p>
    <w:p w14:paraId="4010C83B" w14:textId="77777777" w:rsidR="008472F2" w:rsidRPr="00EA11CF" w:rsidRDefault="008472F2" w:rsidP="00DA2B8F">
      <w:pPr>
        <w:pStyle w:val="ListParagraph"/>
        <w:numPr>
          <w:ilvl w:val="0"/>
          <w:numId w:val="7"/>
        </w:numPr>
        <w:spacing w:line="288" w:lineRule="auto"/>
        <w:rPr>
          <w:rFonts w:ascii="Century Gothic" w:hAnsi="Century Gothic"/>
          <w:sz w:val="20"/>
          <w:szCs w:val="20"/>
        </w:rPr>
      </w:pPr>
      <w:r w:rsidRPr="00EA11CF">
        <w:rPr>
          <w:rFonts w:ascii="Century Gothic" w:hAnsi="Century Gothic"/>
          <w:sz w:val="20"/>
          <w:szCs w:val="20"/>
        </w:rPr>
        <w:t>Remove the columns and diagonal braces from the bottom base by stepping on the side of the tee while twisting and pulling up on each column/diagonal brace.</w:t>
      </w:r>
    </w:p>
    <w:p w14:paraId="5EDE4411" w14:textId="77777777" w:rsidR="00DA2B8F" w:rsidRPr="00EA11CF" w:rsidRDefault="00DA2B8F" w:rsidP="00421643">
      <w:pPr>
        <w:spacing w:line="288" w:lineRule="auto"/>
        <w:rPr>
          <w:rFonts w:ascii="Century Gothic" w:hAnsi="Century Gothic"/>
          <w:sz w:val="20"/>
          <w:szCs w:val="20"/>
        </w:rPr>
      </w:pPr>
    </w:p>
    <w:p w14:paraId="0FE628B4" w14:textId="77777777" w:rsidR="008472F2" w:rsidRPr="00EA11CF" w:rsidRDefault="008472F2" w:rsidP="00421643">
      <w:pPr>
        <w:spacing w:line="288" w:lineRule="auto"/>
        <w:rPr>
          <w:rFonts w:ascii="Century Gothic" w:hAnsi="Century Gothic"/>
          <w:sz w:val="20"/>
          <w:szCs w:val="20"/>
        </w:rPr>
      </w:pPr>
      <w:r w:rsidRPr="00EA11CF">
        <w:rPr>
          <w:rFonts w:ascii="Century Gothic" w:hAnsi="Century Gothic"/>
          <w:sz w:val="20"/>
          <w:szCs w:val="20"/>
        </w:rPr>
        <w:t>To transport, keep the two bases intact. Have one person carry the two bases, another person carry the 4 panels, and two people to carry the columns and diagonal braces.</w:t>
      </w:r>
    </w:p>
    <w:p w14:paraId="0BB443C8" w14:textId="77777777" w:rsidR="008472F2" w:rsidRPr="00EA11CF" w:rsidRDefault="008472F2" w:rsidP="00421643">
      <w:pPr>
        <w:spacing w:line="288" w:lineRule="auto"/>
        <w:rPr>
          <w:rFonts w:ascii="Century Gothic" w:hAnsi="Century Gothic"/>
          <w:sz w:val="20"/>
          <w:szCs w:val="20"/>
        </w:rPr>
      </w:pPr>
    </w:p>
    <w:p w14:paraId="1D990096" w14:textId="77777777" w:rsidR="008472F2" w:rsidRPr="00EA11CF" w:rsidRDefault="008472F2" w:rsidP="00421643">
      <w:pPr>
        <w:spacing w:line="288" w:lineRule="auto"/>
        <w:rPr>
          <w:rFonts w:ascii="Century Gothic" w:hAnsi="Century Gothic"/>
          <w:sz w:val="20"/>
          <w:szCs w:val="20"/>
        </w:rPr>
      </w:pPr>
    </w:p>
    <w:p w14:paraId="11B8456C" w14:textId="77777777" w:rsidR="008472F2" w:rsidRPr="00EA11CF" w:rsidRDefault="008472F2" w:rsidP="008472F2">
      <w:pPr>
        <w:rPr>
          <w:rFonts w:ascii="Century Gothic" w:hAnsi="Century Gothic"/>
          <w:sz w:val="20"/>
          <w:szCs w:val="20"/>
        </w:rPr>
      </w:pPr>
      <w:r w:rsidRPr="00EA11CF">
        <w:rPr>
          <w:rFonts w:ascii="Century Gothic" w:hAnsi="Century Gothic"/>
          <w:sz w:val="20"/>
          <w:szCs w:val="20"/>
        </w:rPr>
        <w:t>If you have any questions</w:t>
      </w:r>
      <w:r w:rsidR="00016A37" w:rsidRPr="00EA11CF">
        <w:rPr>
          <w:rFonts w:ascii="Century Gothic" w:hAnsi="Century Gothic"/>
          <w:sz w:val="20"/>
          <w:szCs w:val="20"/>
        </w:rPr>
        <w:t xml:space="preserve"> or ideas for improvements</w:t>
      </w:r>
      <w:r w:rsidRPr="00EA11CF">
        <w:rPr>
          <w:rFonts w:ascii="Century Gothic" w:hAnsi="Century Gothic"/>
          <w:sz w:val="20"/>
          <w:szCs w:val="20"/>
        </w:rPr>
        <w:t>, please feel free to contact:</w:t>
      </w:r>
    </w:p>
    <w:p w14:paraId="654C0C49" w14:textId="77777777" w:rsidR="008472F2" w:rsidRPr="00EA11CF" w:rsidRDefault="008472F2" w:rsidP="008472F2">
      <w:pPr>
        <w:rPr>
          <w:rFonts w:ascii="Century Gothic" w:hAnsi="Century Gothic"/>
          <w:sz w:val="20"/>
          <w:szCs w:val="20"/>
        </w:rPr>
      </w:pPr>
      <w:r w:rsidRPr="00EA11CF">
        <w:rPr>
          <w:rFonts w:ascii="Century Gothic" w:hAnsi="Century Gothic"/>
          <w:sz w:val="20"/>
          <w:szCs w:val="20"/>
        </w:rPr>
        <w:t>Brian Aust</w:t>
      </w:r>
    </w:p>
    <w:p w14:paraId="3180345F" w14:textId="77777777" w:rsidR="008472F2" w:rsidRPr="00EA11CF" w:rsidRDefault="008472F2" w:rsidP="008472F2">
      <w:pPr>
        <w:rPr>
          <w:rFonts w:ascii="Century Gothic" w:hAnsi="Century Gothic"/>
          <w:sz w:val="20"/>
          <w:szCs w:val="20"/>
        </w:rPr>
      </w:pPr>
      <w:r w:rsidRPr="00EA11CF">
        <w:rPr>
          <w:rFonts w:ascii="Century Gothic" w:hAnsi="Century Gothic"/>
          <w:sz w:val="20"/>
          <w:szCs w:val="20"/>
        </w:rPr>
        <w:t>(765) 414-5987</w:t>
      </w:r>
    </w:p>
    <w:p w14:paraId="1E65F0EA" w14:textId="77777777" w:rsidR="00DA2B8F" w:rsidRPr="00EA11CF" w:rsidRDefault="0002322A" w:rsidP="008472F2">
      <w:pPr>
        <w:rPr>
          <w:rFonts w:ascii="Century Gothic" w:hAnsi="Century Gothic"/>
          <w:sz w:val="20"/>
          <w:szCs w:val="20"/>
        </w:rPr>
      </w:pPr>
      <w:hyperlink r:id="rId14" w:history="1">
        <w:r w:rsidR="008472F2" w:rsidRPr="00EA11CF">
          <w:rPr>
            <w:rStyle w:val="Hyperlink"/>
            <w:rFonts w:ascii="Century Gothic" w:hAnsi="Century Gothic"/>
            <w:sz w:val="20"/>
            <w:szCs w:val="20"/>
          </w:rPr>
          <w:t>brian.aust@gmail.com</w:t>
        </w:r>
      </w:hyperlink>
      <w:r w:rsidR="008472F2" w:rsidRPr="00EA11CF">
        <w:rPr>
          <w:rFonts w:ascii="Century Gothic" w:hAnsi="Century Gothic"/>
          <w:sz w:val="20"/>
          <w:szCs w:val="20"/>
        </w:rPr>
        <w:t xml:space="preserve">     </w:t>
      </w:r>
    </w:p>
    <w:sectPr w:rsidR="00DA2B8F" w:rsidRPr="00EA11CF" w:rsidSect="006D283C">
      <w:headerReference w:type="default" r:id="rId15"/>
      <w:pgSz w:w="12240" w:h="15840"/>
      <w:pgMar w:top="1584" w:right="1152" w:bottom="72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18BCF" w14:textId="77777777" w:rsidR="0002322A" w:rsidRDefault="0002322A" w:rsidP="004D1F2D">
      <w:r>
        <w:separator/>
      </w:r>
    </w:p>
  </w:endnote>
  <w:endnote w:type="continuationSeparator" w:id="0">
    <w:p w14:paraId="1A779675" w14:textId="77777777" w:rsidR="0002322A" w:rsidRDefault="0002322A" w:rsidP="004D1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Wingdings 3">
    <w:panose1 w:val="05040102010807070707"/>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EF550" w14:textId="77777777" w:rsidR="0002322A" w:rsidRDefault="0002322A" w:rsidP="004D1F2D">
      <w:r>
        <w:separator/>
      </w:r>
    </w:p>
  </w:footnote>
  <w:footnote w:type="continuationSeparator" w:id="0">
    <w:p w14:paraId="5C9C58D0" w14:textId="77777777" w:rsidR="0002322A" w:rsidRDefault="0002322A" w:rsidP="004D1F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0FB7F" w14:textId="77777777" w:rsidR="004D1F2D" w:rsidRPr="00EA11CF" w:rsidRDefault="00EA11CF" w:rsidP="00EA11CF">
    <w:pPr>
      <w:pStyle w:val="Header"/>
      <w:rPr>
        <w:rFonts w:ascii="Century Gothic" w:hAnsi="Century Gothic"/>
        <w:b/>
        <w:sz w:val="48"/>
        <w:szCs w:val="48"/>
      </w:rPr>
    </w:pPr>
    <w:r>
      <w:rPr>
        <w:rFonts w:ascii="Century Gothic" w:hAnsi="Century Gothic"/>
        <w:b/>
        <w:noProof/>
        <w:sz w:val="48"/>
        <w:szCs w:val="48"/>
        <w:lang w:eastAsia="zh-CN"/>
      </w:rPr>
      <w:drawing>
        <wp:anchor distT="0" distB="0" distL="114300" distR="114300" simplePos="0" relativeHeight="251658240" behindDoc="1" locked="0" layoutInCell="1" allowOverlap="1" wp14:anchorId="2BECB1AD" wp14:editId="3268F98A">
          <wp:simplePos x="0" y="0"/>
          <wp:positionH relativeFrom="column">
            <wp:posOffset>4231005</wp:posOffset>
          </wp:positionH>
          <wp:positionV relativeFrom="page">
            <wp:posOffset>564846</wp:posOffset>
          </wp:positionV>
          <wp:extent cx="2230755" cy="255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0755" cy="255905"/>
                  </a:xfrm>
                  <a:prstGeom prst="rect">
                    <a:avLst/>
                  </a:prstGeom>
                </pic:spPr>
              </pic:pic>
            </a:graphicData>
          </a:graphic>
          <wp14:sizeRelH relativeFrom="page">
            <wp14:pctWidth>0</wp14:pctWidth>
          </wp14:sizeRelH>
          <wp14:sizeRelV relativeFrom="page">
            <wp14:pctHeight>0</wp14:pctHeight>
          </wp14:sizeRelV>
        </wp:anchor>
      </w:drawing>
    </w:r>
    <w:r w:rsidR="004D1F2D" w:rsidRPr="00EA11CF">
      <w:rPr>
        <w:rFonts w:ascii="Century Gothic" w:hAnsi="Century Gothic"/>
        <w:b/>
        <w:sz w:val="48"/>
        <w:szCs w:val="48"/>
      </w:rPr>
      <w:t>How To Build a Proxe Kiosk</w:t>
    </w:r>
    <w:r>
      <w:rPr>
        <w:rFonts w:ascii="Century Gothic" w:hAnsi="Century Gothic"/>
        <w:b/>
        <w:sz w:val="48"/>
        <w:szCs w:val="4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8D0DAD"/>
    <w:multiLevelType w:val="hybridMultilevel"/>
    <w:tmpl w:val="B00A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4B3055"/>
    <w:multiLevelType w:val="hybridMultilevel"/>
    <w:tmpl w:val="27928438"/>
    <w:lvl w:ilvl="0" w:tplc="C83669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27340A"/>
    <w:multiLevelType w:val="hybridMultilevel"/>
    <w:tmpl w:val="5762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E77DD9"/>
    <w:multiLevelType w:val="hybridMultilevel"/>
    <w:tmpl w:val="7760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0237D9"/>
    <w:multiLevelType w:val="hybridMultilevel"/>
    <w:tmpl w:val="88024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75119B"/>
    <w:multiLevelType w:val="hybridMultilevel"/>
    <w:tmpl w:val="18E4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6B5E48"/>
    <w:multiLevelType w:val="hybridMultilevel"/>
    <w:tmpl w:val="D1622E36"/>
    <w:lvl w:ilvl="0" w:tplc="0409000F">
      <w:start w:val="1"/>
      <w:numFmt w:val="decimal"/>
      <w:lvlText w:val="%1."/>
      <w:lvlJc w:val="left"/>
      <w:pPr>
        <w:ind w:left="720" w:hanging="360"/>
      </w:pPr>
    </w:lvl>
    <w:lvl w:ilvl="1" w:tplc="E4A8C4E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F2D"/>
    <w:rsid w:val="00016A37"/>
    <w:rsid w:val="0002322A"/>
    <w:rsid w:val="00031C15"/>
    <w:rsid w:val="00065185"/>
    <w:rsid w:val="001025B3"/>
    <w:rsid w:val="00114B8F"/>
    <w:rsid w:val="00125C0F"/>
    <w:rsid w:val="00181522"/>
    <w:rsid w:val="001B673A"/>
    <w:rsid w:val="002306FF"/>
    <w:rsid w:val="00232D01"/>
    <w:rsid w:val="00252CFF"/>
    <w:rsid w:val="002551C4"/>
    <w:rsid w:val="002F3B17"/>
    <w:rsid w:val="00301EC3"/>
    <w:rsid w:val="00302C20"/>
    <w:rsid w:val="003333A5"/>
    <w:rsid w:val="003A3C6B"/>
    <w:rsid w:val="003B4503"/>
    <w:rsid w:val="003B5052"/>
    <w:rsid w:val="00421643"/>
    <w:rsid w:val="00435662"/>
    <w:rsid w:val="00457B96"/>
    <w:rsid w:val="00460232"/>
    <w:rsid w:val="004712A4"/>
    <w:rsid w:val="00477597"/>
    <w:rsid w:val="004D1F2D"/>
    <w:rsid w:val="005134B9"/>
    <w:rsid w:val="00595143"/>
    <w:rsid w:val="005F4B87"/>
    <w:rsid w:val="00685C75"/>
    <w:rsid w:val="00692891"/>
    <w:rsid w:val="006B0123"/>
    <w:rsid w:val="006B3707"/>
    <w:rsid w:val="006C2E76"/>
    <w:rsid w:val="006D283C"/>
    <w:rsid w:val="007811E3"/>
    <w:rsid w:val="007F161B"/>
    <w:rsid w:val="008472F2"/>
    <w:rsid w:val="00851F50"/>
    <w:rsid w:val="008569E2"/>
    <w:rsid w:val="008643F3"/>
    <w:rsid w:val="00896231"/>
    <w:rsid w:val="008C786C"/>
    <w:rsid w:val="00903FDE"/>
    <w:rsid w:val="0090413A"/>
    <w:rsid w:val="00A17FBB"/>
    <w:rsid w:val="00A3399C"/>
    <w:rsid w:val="00B31557"/>
    <w:rsid w:val="00B73358"/>
    <w:rsid w:val="00B80FF4"/>
    <w:rsid w:val="00C0007A"/>
    <w:rsid w:val="00C45AC0"/>
    <w:rsid w:val="00CB48FB"/>
    <w:rsid w:val="00CD5A6D"/>
    <w:rsid w:val="00CE74DB"/>
    <w:rsid w:val="00CF101D"/>
    <w:rsid w:val="00D225AB"/>
    <w:rsid w:val="00D4239B"/>
    <w:rsid w:val="00D93A13"/>
    <w:rsid w:val="00DA2B8F"/>
    <w:rsid w:val="00DF7615"/>
    <w:rsid w:val="00E40254"/>
    <w:rsid w:val="00E7789F"/>
    <w:rsid w:val="00EA11CF"/>
    <w:rsid w:val="00EC4BED"/>
    <w:rsid w:val="00EF00B6"/>
    <w:rsid w:val="00F15013"/>
    <w:rsid w:val="00F319C4"/>
    <w:rsid w:val="00F65F8B"/>
    <w:rsid w:val="00FB13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40E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F2D"/>
    <w:pPr>
      <w:tabs>
        <w:tab w:val="center" w:pos="4680"/>
        <w:tab w:val="right" w:pos="9360"/>
      </w:tabs>
    </w:pPr>
  </w:style>
  <w:style w:type="character" w:customStyle="1" w:styleId="HeaderChar">
    <w:name w:val="Header Char"/>
    <w:basedOn w:val="DefaultParagraphFont"/>
    <w:link w:val="Header"/>
    <w:uiPriority w:val="99"/>
    <w:rsid w:val="004D1F2D"/>
  </w:style>
  <w:style w:type="paragraph" w:styleId="Footer">
    <w:name w:val="footer"/>
    <w:basedOn w:val="Normal"/>
    <w:link w:val="FooterChar"/>
    <w:uiPriority w:val="99"/>
    <w:unhideWhenUsed/>
    <w:rsid w:val="004D1F2D"/>
    <w:pPr>
      <w:tabs>
        <w:tab w:val="center" w:pos="4680"/>
        <w:tab w:val="right" w:pos="9360"/>
      </w:tabs>
    </w:pPr>
  </w:style>
  <w:style w:type="character" w:customStyle="1" w:styleId="FooterChar">
    <w:name w:val="Footer Char"/>
    <w:basedOn w:val="DefaultParagraphFont"/>
    <w:link w:val="Footer"/>
    <w:uiPriority w:val="99"/>
    <w:rsid w:val="004D1F2D"/>
  </w:style>
  <w:style w:type="paragraph" w:styleId="ListParagraph">
    <w:name w:val="List Paragraph"/>
    <w:basedOn w:val="Normal"/>
    <w:uiPriority w:val="34"/>
    <w:qFormat/>
    <w:rsid w:val="003A3C6B"/>
    <w:pPr>
      <w:ind w:left="720"/>
      <w:contextualSpacing/>
    </w:pPr>
  </w:style>
  <w:style w:type="paragraph" w:styleId="BalloonText">
    <w:name w:val="Balloon Text"/>
    <w:basedOn w:val="Normal"/>
    <w:link w:val="BalloonTextChar"/>
    <w:uiPriority w:val="99"/>
    <w:semiHidden/>
    <w:unhideWhenUsed/>
    <w:rsid w:val="00301EC3"/>
    <w:rPr>
      <w:rFonts w:ascii="Tahoma" w:hAnsi="Tahoma" w:cs="Tahoma"/>
      <w:sz w:val="16"/>
      <w:szCs w:val="16"/>
    </w:rPr>
  </w:style>
  <w:style w:type="character" w:customStyle="1" w:styleId="BalloonTextChar">
    <w:name w:val="Balloon Text Char"/>
    <w:basedOn w:val="DefaultParagraphFont"/>
    <w:link w:val="BalloonText"/>
    <w:uiPriority w:val="99"/>
    <w:semiHidden/>
    <w:rsid w:val="00301EC3"/>
    <w:rPr>
      <w:rFonts w:ascii="Tahoma" w:hAnsi="Tahoma" w:cs="Tahoma"/>
      <w:sz w:val="16"/>
      <w:szCs w:val="16"/>
    </w:rPr>
  </w:style>
  <w:style w:type="character" w:styleId="Hyperlink">
    <w:name w:val="Hyperlink"/>
    <w:basedOn w:val="DefaultParagraphFont"/>
    <w:uiPriority w:val="99"/>
    <w:unhideWhenUsed/>
    <w:rsid w:val="008472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mailto:brian.aust@gmail.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4693</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Aust</dc:creator>
  <cp:lastModifiedBy>Gary Nauman</cp:lastModifiedBy>
  <cp:revision>2</cp:revision>
  <dcterms:created xsi:type="dcterms:W3CDTF">2017-05-02T13:56:00Z</dcterms:created>
  <dcterms:modified xsi:type="dcterms:W3CDTF">2017-05-02T13:56:00Z</dcterms:modified>
</cp:coreProperties>
</file>